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28" w:rsidRPr="00507407" w:rsidRDefault="008B613E" w:rsidP="000D4B28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B28" w:rsidRPr="00507407">
        <w:rPr>
          <w:sz w:val="28"/>
          <w:szCs w:val="28"/>
        </w:rPr>
        <w:t>Красноярский край Саянский район</w:t>
      </w:r>
    </w:p>
    <w:p w:rsidR="000D4B28" w:rsidRDefault="000D4B28" w:rsidP="000D4B28">
      <w:pPr>
        <w:ind w:left="709"/>
        <w:jc w:val="center"/>
        <w:rPr>
          <w:sz w:val="28"/>
          <w:szCs w:val="28"/>
        </w:rPr>
      </w:pPr>
      <w:r w:rsidRPr="00507407">
        <w:rPr>
          <w:sz w:val="28"/>
          <w:szCs w:val="28"/>
        </w:rPr>
        <w:t>муниципальное образование Межовский сельсовет</w:t>
      </w:r>
    </w:p>
    <w:p w:rsidR="00A216AC" w:rsidRPr="00507407" w:rsidRDefault="00A216AC" w:rsidP="000D4B28">
      <w:pPr>
        <w:ind w:left="709"/>
        <w:jc w:val="center"/>
        <w:rPr>
          <w:sz w:val="28"/>
          <w:szCs w:val="28"/>
        </w:rPr>
      </w:pPr>
    </w:p>
    <w:p w:rsidR="000D4B28" w:rsidRDefault="000D4B28" w:rsidP="000D4B28">
      <w:pPr>
        <w:ind w:left="709"/>
        <w:jc w:val="center"/>
        <w:rPr>
          <w:sz w:val="28"/>
          <w:szCs w:val="28"/>
        </w:rPr>
      </w:pPr>
      <w:r w:rsidRPr="00507407">
        <w:rPr>
          <w:sz w:val="28"/>
          <w:szCs w:val="28"/>
        </w:rPr>
        <w:t>Администрация  Межовского сельсовета</w:t>
      </w:r>
    </w:p>
    <w:p w:rsidR="000D4B28" w:rsidRPr="00507407" w:rsidRDefault="000D4B28" w:rsidP="000D4B28">
      <w:pPr>
        <w:ind w:left="709"/>
        <w:jc w:val="center"/>
        <w:rPr>
          <w:sz w:val="28"/>
          <w:szCs w:val="28"/>
        </w:rPr>
      </w:pPr>
    </w:p>
    <w:p w:rsidR="000D4B28" w:rsidRDefault="000D4B28" w:rsidP="000D4B28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4B28" w:rsidRPr="00507407" w:rsidRDefault="000D4B28" w:rsidP="000D4B28">
      <w:pPr>
        <w:ind w:left="709"/>
        <w:jc w:val="center"/>
        <w:rPr>
          <w:sz w:val="28"/>
          <w:szCs w:val="28"/>
        </w:rPr>
      </w:pPr>
    </w:p>
    <w:p w:rsidR="000D4B28" w:rsidRDefault="000D4B28" w:rsidP="000D4B28">
      <w:pPr>
        <w:ind w:left="709" w:right="467"/>
        <w:rPr>
          <w:sz w:val="28"/>
          <w:szCs w:val="28"/>
        </w:rPr>
      </w:pPr>
      <w:r>
        <w:rPr>
          <w:sz w:val="28"/>
          <w:szCs w:val="28"/>
        </w:rPr>
        <w:t>0</w:t>
      </w:r>
      <w:r w:rsidR="001854E7">
        <w:rPr>
          <w:sz w:val="28"/>
          <w:szCs w:val="28"/>
        </w:rPr>
        <w:t>7</w:t>
      </w:r>
      <w:r>
        <w:rPr>
          <w:sz w:val="28"/>
          <w:szCs w:val="28"/>
        </w:rPr>
        <w:t>.02.2</w:t>
      </w:r>
      <w:r w:rsidRPr="00507407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50740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A216A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с.Межово                            </w:t>
      </w:r>
      <w:r w:rsidR="008B61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3-п    </w:t>
      </w:r>
      <w:r w:rsidRPr="00507407">
        <w:rPr>
          <w:sz w:val="28"/>
          <w:szCs w:val="28"/>
        </w:rPr>
        <w:t xml:space="preserve">  </w:t>
      </w:r>
    </w:p>
    <w:p w:rsidR="000D4B28" w:rsidRDefault="000D4B28" w:rsidP="000D4B28">
      <w:pPr>
        <w:spacing w:before="296" w:line="259" w:lineRule="auto"/>
        <w:ind w:left="709" w:right="3985" w:firstLine="4"/>
        <w:jc w:val="center"/>
        <w:rPr>
          <w:sz w:val="26"/>
        </w:rPr>
      </w:pPr>
    </w:p>
    <w:p w:rsidR="003F1988" w:rsidRDefault="003F1988" w:rsidP="001854E7">
      <w:pPr>
        <w:spacing w:before="296" w:line="259" w:lineRule="auto"/>
        <w:ind w:left="709" w:right="3985" w:firstLine="4"/>
        <w:rPr>
          <w:sz w:val="26"/>
        </w:rPr>
      </w:pPr>
      <w:r>
        <w:rPr>
          <w:sz w:val="26"/>
        </w:rPr>
        <w:t>Об утверждении перечня объектов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 имущества, в отношении</w:t>
      </w:r>
      <w:r>
        <w:rPr>
          <w:spacing w:val="80"/>
          <w:sz w:val="26"/>
        </w:rPr>
        <w:t xml:space="preserve"> </w:t>
      </w:r>
      <w:r>
        <w:rPr>
          <w:sz w:val="26"/>
        </w:rPr>
        <w:t>которых планируется заключение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концессионных соглашений</w:t>
      </w:r>
    </w:p>
    <w:p w:rsidR="003F1988" w:rsidRDefault="003F1988" w:rsidP="000D4B28">
      <w:pPr>
        <w:ind w:left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ч.З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ст.4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79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8"/>
          <w:sz w:val="26"/>
        </w:rPr>
        <w:t xml:space="preserve"> </w:t>
      </w:r>
      <w:r>
        <w:rPr>
          <w:sz w:val="26"/>
        </w:rPr>
        <w:t>от</w:t>
      </w:r>
      <w:r>
        <w:rPr>
          <w:spacing w:val="71"/>
          <w:sz w:val="26"/>
        </w:rPr>
        <w:t xml:space="preserve"> </w:t>
      </w:r>
      <w:r>
        <w:rPr>
          <w:sz w:val="26"/>
        </w:rPr>
        <w:t>21.07.2005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№115-</w:t>
      </w:r>
      <w:r>
        <w:rPr>
          <w:spacing w:val="-5"/>
          <w:sz w:val="26"/>
        </w:rPr>
        <w:t>ФЗ</w:t>
      </w:r>
    </w:p>
    <w:p w:rsidR="003F1988" w:rsidRDefault="003F1988" w:rsidP="000D4B28">
      <w:pPr>
        <w:spacing w:before="19" w:line="256" w:lineRule="auto"/>
        <w:ind w:left="709" w:right="123" w:firstLine="10"/>
        <w:jc w:val="both"/>
        <w:rPr>
          <w:sz w:val="26"/>
        </w:rPr>
      </w:pPr>
      <w:r>
        <w:rPr>
          <w:sz w:val="26"/>
        </w:rPr>
        <w:t xml:space="preserve">«О концессионных соглашениях», ст. 26 Положения о порядке управления и распоряжения муниципальной собственностью </w:t>
      </w:r>
      <w:r w:rsidR="00A216AC">
        <w:rPr>
          <w:sz w:val="26"/>
        </w:rPr>
        <w:t>Межовского</w:t>
      </w:r>
      <w:r>
        <w:rPr>
          <w:sz w:val="26"/>
        </w:rPr>
        <w:t xml:space="preserve"> сельсовета, утвержденного</w:t>
      </w:r>
      <w:r>
        <w:rPr>
          <w:spacing w:val="80"/>
          <w:sz w:val="26"/>
        </w:rPr>
        <w:t xml:space="preserve"> </w:t>
      </w:r>
      <w:r w:rsidR="00A216AC">
        <w:rPr>
          <w:spacing w:val="80"/>
          <w:sz w:val="26"/>
        </w:rPr>
        <w:t>21</w:t>
      </w:r>
      <w:r>
        <w:rPr>
          <w:sz w:val="26"/>
        </w:rPr>
        <w:t>.0</w:t>
      </w:r>
      <w:r w:rsidR="00A216AC">
        <w:rPr>
          <w:sz w:val="26"/>
        </w:rPr>
        <w:t>8</w:t>
      </w:r>
      <w:r>
        <w:rPr>
          <w:sz w:val="26"/>
        </w:rPr>
        <w:t>.20</w:t>
      </w:r>
      <w:r w:rsidR="00A216AC">
        <w:rPr>
          <w:sz w:val="26"/>
        </w:rPr>
        <w:t>13</w:t>
      </w:r>
      <w:r>
        <w:rPr>
          <w:spacing w:val="80"/>
          <w:sz w:val="26"/>
        </w:rPr>
        <w:t xml:space="preserve"> </w:t>
      </w:r>
      <w:r>
        <w:rPr>
          <w:sz w:val="26"/>
        </w:rPr>
        <w:t>№</w:t>
      </w:r>
      <w:r w:rsidR="00A216AC">
        <w:rPr>
          <w:sz w:val="26"/>
        </w:rPr>
        <w:t>105</w:t>
      </w:r>
      <w:r>
        <w:rPr>
          <w:spacing w:val="80"/>
          <w:sz w:val="26"/>
        </w:rPr>
        <w:t xml:space="preserve"> </w:t>
      </w:r>
      <w:r>
        <w:rPr>
          <w:sz w:val="26"/>
        </w:rPr>
        <w:t>(в</w:t>
      </w:r>
      <w:r>
        <w:rPr>
          <w:spacing w:val="80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8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sz w:val="26"/>
        </w:rPr>
        <w:t xml:space="preserve"> </w:t>
      </w:r>
      <w:r w:rsidR="00A216AC">
        <w:rPr>
          <w:spacing w:val="80"/>
          <w:sz w:val="26"/>
        </w:rPr>
        <w:t>09</w:t>
      </w:r>
      <w:r>
        <w:rPr>
          <w:sz w:val="26"/>
        </w:rPr>
        <w:t>.</w:t>
      </w:r>
      <w:r w:rsidR="00A216AC">
        <w:rPr>
          <w:sz w:val="26"/>
        </w:rPr>
        <w:t>04</w:t>
      </w:r>
      <w:r>
        <w:rPr>
          <w:sz w:val="26"/>
        </w:rPr>
        <w:t>.2019</w:t>
      </w:r>
      <w:r>
        <w:rPr>
          <w:spacing w:val="80"/>
          <w:sz w:val="26"/>
        </w:rPr>
        <w:t xml:space="preserve"> </w:t>
      </w:r>
      <w:r>
        <w:rPr>
          <w:sz w:val="26"/>
        </w:rPr>
        <w:t>№1</w:t>
      </w:r>
      <w:r w:rsidR="00A216AC">
        <w:rPr>
          <w:sz w:val="26"/>
        </w:rPr>
        <w:t>00</w:t>
      </w:r>
      <w:r>
        <w:rPr>
          <w:sz w:val="26"/>
        </w:rPr>
        <w:t>)</w:t>
      </w:r>
      <w:r w:rsidR="0003255B">
        <w:rPr>
          <w:sz w:val="26"/>
        </w:rPr>
        <w:t>,</w:t>
      </w:r>
      <w:r>
        <w:rPr>
          <w:sz w:val="26"/>
        </w:rPr>
        <w:t xml:space="preserve"> руководствуясь</w:t>
      </w:r>
      <w:r>
        <w:rPr>
          <w:spacing w:val="80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80"/>
          <w:sz w:val="26"/>
        </w:rPr>
        <w:t xml:space="preserve"> </w:t>
      </w:r>
      <w:r w:rsidR="000D4B28">
        <w:rPr>
          <w:spacing w:val="80"/>
          <w:sz w:val="26"/>
        </w:rPr>
        <w:t xml:space="preserve">Межовского </w:t>
      </w:r>
      <w:r>
        <w:rPr>
          <w:sz w:val="26"/>
        </w:rPr>
        <w:t>сельсовета</w:t>
      </w:r>
      <w:r>
        <w:rPr>
          <w:spacing w:val="80"/>
          <w:sz w:val="26"/>
        </w:rPr>
        <w:t xml:space="preserve"> </w:t>
      </w:r>
      <w:r>
        <w:rPr>
          <w:sz w:val="26"/>
        </w:rPr>
        <w:t>Саянского</w:t>
      </w:r>
      <w:r>
        <w:rPr>
          <w:spacing w:val="80"/>
          <w:sz w:val="26"/>
        </w:rPr>
        <w:t xml:space="preserve"> </w:t>
      </w:r>
      <w:r>
        <w:rPr>
          <w:sz w:val="26"/>
        </w:rPr>
        <w:t>района,</w:t>
      </w:r>
      <w:r w:rsidR="000D4B28">
        <w:rPr>
          <w:sz w:val="26"/>
        </w:rPr>
        <w:t xml:space="preserve"> </w:t>
      </w:r>
      <w:r>
        <w:rPr>
          <w:spacing w:val="8"/>
          <w:sz w:val="26"/>
        </w:rPr>
        <w:t>ПОСТАНОВЛЯЮ:</w:t>
      </w:r>
    </w:p>
    <w:p w:rsidR="003F1988" w:rsidRDefault="003F1988" w:rsidP="000D4B28">
      <w:pPr>
        <w:pStyle w:val="a5"/>
        <w:numPr>
          <w:ilvl w:val="0"/>
          <w:numId w:val="1"/>
        </w:numPr>
        <w:tabs>
          <w:tab w:val="left" w:pos="1511"/>
        </w:tabs>
        <w:spacing w:before="1" w:line="259" w:lineRule="auto"/>
        <w:ind w:left="709" w:right="136" w:firstLine="93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40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40"/>
          <w:sz w:val="26"/>
        </w:rPr>
        <w:t xml:space="preserve"> </w:t>
      </w:r>
      <w:r w:rsidR="000D4B28">
        <w:rPr>
          <w:spacing w:val="40"/>
          <w:sz w:val="26"/>
        </w:rPr>
        <w:t>Межовского</w:t>
      </w:r>
      <w:r>
        <w:rPr>
          <w:sz w:val="26"/>
        </w:rPr>
        <w:t xml:space="preserve"> сельсовета, в отношении которых планируется заключение концессионного соглашения согласно приложени</w:t>
      </w:r>
      <w:r w:rsidR="0003255B">
        <w:rPr>
          <w:sz w:val="26"/>
        </w:rPr>
        <w:t>ю</w:t>
      </w:r>
      <w:r>
        <w:rPr>
          <w:sz w:val="26"/>
        </w:rPr>
        <w:t xml:space="preserve"> №1 к настоящему </w:t>
      </w:r>
      <w:r>
        <w:rPr>
          <w:spacing w:val="-2"/>
          <w:sz w:val="26"/>
        </w:rPr>
        <w:t>постановлению.</w:t>
      </w:r>
    </w:p>
    <w:p w:rsidR="003F1988" w:rsidRDefault="009507A6" w:rsidP="000D4B28">
      <w:pPr>
        <w:pStyle w:val="a5"/>
        <w:numPr>
          <w:ilvl w:val="0"/>
          <w:numId w:val="1"/>
        </w:numPr>
        <w:tabs>
          <w:tab w:val="left" w:pos="1257"/>
        </w:tabs>
        <w:spacing w:line="256" w:lineRule="auto"/>
        <w:ind w:left="709" w:right="121" w:firstLine="832"/>
        <w:jc w:val="both"/>
        <w:rPr>
          <w:sz w:val="26"/>
        </w:rPr>
      </w:pPr>
      <w:r>
        <w:rPr>
          <w:sz w:val="26"/>
        </w:rPr>
        <w:t>Обеспечивающему специалисту администрации сельсовета (Лагодзинской М.В.)</w:t>
      </w:r>
      <w:r w:rsidR="003F1988">
        <w:rPr>
          <w:sz w:val="26"/>
        </w:rPr>
        <w:t xml:space="preserve"> в течение десяти дней с даты подписания настоящего постановления разместить перечень объектов, в</w:t>
      </w:r>
      <w:r w:rsidR="003F1988">
        <w:rPr>
          <w:spacing w:val="40"/>
          <w:sz w:val="26"/>
        </w:rPr>
        <w:t xml:space="preserve"> </w:t>
      </w:r>
      <w:r w:rsidR="003F1988">
        <w:rPr>
          <w:sz w:val="26"/>
        </w:rPr>
        <w:t>отношении</w:t>
      </w:r>
      <w:r w:rsidR="003F1988">
        <w:rPr>
          <w:spacing w:val="40"/>
          <w:sz w:val="26"/>
        </w:rPr>
        <w:t xml:space="preserve">  </w:t>
      </w:r>
      <w:r w:rsidR="003F1988">
        <w:rPr>
          <w:sz w:val="26"/>
        </w:rPr>
        <w:t>которых</w:t>
      </w:r>
      <w:r w:rsidR="003F1988">
        <w:rPr>
          <w:spacing w:val="40"/>
          <w:sz w:val="26"/>
        </w:rPr>
        <w:t xml:space="preserve">  </w:t>
      </w:r>
      <w:r w:rsidR="003F1988">
        <w:rPr>
          <w:sz w:val="26"/>
        </w:rPr>
        <w:t>планируется</w:t>
      </w:r>
      <w:r w:rsidR="003F1988">
        <w:rPr>
          <w:spacing w:val="80"/>
          <w:w w:val="150"/>
          <w:sz w:val="26"/>
        </w:rPr>
        <w:t xml:space="preserve"> </w:t>
      </w:r>
      <w:r w:rsidR="003F1988">
        <w:rPr>
          <w:sz w:val="26"/>
        </w:rPr>
        <w:t>заключение</w:t>
      </w:r>
      <w:r w:rsidR="003F1988">
        <w:rPr>
          <w:spacing w:val="40"/>
          <w:sz w:val="26"/>
        </w:rPr>
        <w:t xml:space="preserve">  </w:t>
      </w:r>
      <w:r w:rsidR="003F1988">
        <w:rPr>
          <w:sz w:val="26"/>
        </w:rPr>
        <w:t>концессионного</w:t>
      </w:r>
      <w:r w:rsidR="003F1988">
        <w:rPr>
          <w:spacing w:val="80"/>
          <w:w w:val="150"/>
          <w:sz w:val="26"/>
        </w:rPr>
        <w:t xml:space="preserve"> </w:t>
      </w:r>
      <w:r w:rsidR="003F1988">
        <w:rPr>
          <w:sz w:val="26"/>
        </w:rPr>
        <w:t>соглашения,</w:t>
      </w:r>
      <w:r w:rsidR="003F1988">
        <w:rPr>
          <w:spacing w:val="40"/>
          <w:sz w:val="26"/>
        </w:rPr>
        <w:t xml:space="preserve"> </w:t>
      </w:r>
      <w:r w:rsidR="003F1988">
        <w:rPr>
          <w:sz w:val="26"/>
        </w:rPr>
        <w:t>на</w:t>
      </w:r>
      <w:r w:rsidR="003F1988">
        <w:rPr>
          <w:spacing w:val="40"/>
          <w:sz w:val="26"/>
        </w:rPr>
        <w:t xml:space="preserve"> </w:t>
      </w:r>
      <w:r w:rsidR="003F1988">
        <w:rPr>
          <w:sz w:val="26"/>
        </w:rPr>
        <w:t>официальном</w:t>
      </w:r>
      <w:r w:rsidR="003F1988">
        <w:rPr>
          <w:spacing w:val="80"/>
          <w:sz w:val="26"/>
        </w:rPr>
        <w:t xml:space="preserve"> </w:t>
      </w:r>
      <w:r w:rsidR="003F1988">
        <w:rPr>
          <w:sz w:val="26"/>
        </w:rPr>
        <w:t>сайте</w:t>
      </w:r>
      <w:r w:rsidR="003F1988">
        <w:rPr>
          <w:spacing w:val="80"/>
          <w:sz w:val="26"/>
        </w:rPr>
        <w:t xml:space="preserve"> </w:t>
      </w:r>
      <w:hyperlink r:id="rId8">
        <w:r w:rsidR="003F1988">
          <w:rPr>
            <w:b/>
            <w:sz w:val="26"/>
          </w:rPr>
          <w:t>https://torgi.gov.ru/</w:t>
        </w:r>
      </w:hyperlink>
      <w:r w:rsidR="003F1988">
        <w:rPr>
          <w:b/>
          <w:spacing w:val="80"/>
          <w:sz w:val="26"/>
        </w:rPr>
        <w:t xml:space="preserve"> </w:t>
      </w:r>
      <w:r w:rsidR="003F1988">
        <w:rPr>
          <w:sz w:val="26"/>
        </w:rPr>
        <w:t>в</w:t>
      </w:r>
      <w:r w:rsidR="003F1988">
        <w:rPr>
          <w:spacing w:val="40"/>
          <w:sz w:val="26"/>
        </w:rPr>
        <w:t xml:space="preserve"> </w:t>
      </w:r>
      <w:r w:rsidR="003F1988">
        <w:rPr>
          <w:sz w:val="26"/>
        </w:rPr>
        <w:t>сети</w:t>
      </w:r>
      <w:r w:rsidR="003F1988">
        <w:rPr>
          <w:spacing w:val="80"/>
          <w:sz w:val="26"/>
        </w:rPr>
        <w:t xml:space="preserve"> </w:t>
      </w:r>
      <w:r w:rsidR="003F1988">
        <w:rPr>
          <w:sz w:val="26"/>
        </w:rPr>
        <w:t>Интернет.</w:t>
      </w:r>
    </w:p>
    <w:p w:rsidR="003F1988" w:rsidRPr="000D4B28" w:rsidRDefault="000D4B28" w:rsidP="000D4B28">
      <w:pPr>
        <w:pStyle w:val="a5"/>
        <w:tabs>
          <w:tab w:val="left" w:pos="1204"/>
        </w:tabs>
        <w:spacing w:before="23" w:line="291" w:lineRule="exact"/>
        <w:ind w:left="709" w:firstLine="0"/>
        <w:jc w:val="both"/>
        <w:rPr>
          <w:sz w:val="26"/>
        </w:rPr>
      </w:pPr>
      <w:r>
        <w:rPr>
          <w:sz w:val="26"/>
        </w:rPr>
        <w:t xml:space="preserve">           3.</w:t>
      </w:r>
      <w:r w:rsidR="003F1988" w:rsidRPr="000D4B28">
        <w:rPr>
          <w:sz w:val="26"/>
        </w:rPr>
        <w:t>Контроль</w:t>
      </w:r>
      <w:r w:rsidR="003F1988" w:rsidRPr="000D4B28">
        <w:rPr>
          <w:spacing w:val="36"/>
          <w:sz w:val="26"/>
        </w:rPr>
        <w:t xml:space="preserve">  </w:t>
      </w:r>
      <w:r w:rsidR="003F1988" w:rsidRPr="000D4B28">
        <w:rPr>
          <w:sz w:val="26"/>
        </w:rPr>
        <w:t>за</w:t>
      </w:r>
      <w:r w:rsidR="003F1988" w:rsidRPr="000D4B28">
        <w:rPr>
          <w:spacing w:val="38"/>
          <w:sz w:val="26"/>
        </w:rPr>
        <w:t xml:space="preserve">  </w:t>
      </w:r>
      <w:r w:rsidR="003F1988" w:rsidRPr="000D4B28">
        <w:rPr>
          <w:sz w:val="26"/>
        </w:rPr>
        <w:t>исполнением</w:t>
      </w:r>
      <w:r w:rsidR="003F1988" w:rsidRPr="000D4B28">
        <w:rPr>
          <w:spacing w:val="44"/>
          <w:sz w:val="26"/>
        </w:rPr>
        <w:t xml:space="preserve">  </w:t>
      </w:r>
      <w:r w:rsidR="003F1988" w:rsidRPr="000D4B28">
        <w:rPr>
          <w:sz w:val="26"/>
        </w:rPr>
        <w:t>настоящего</w:t>
      </w:r>
      <w:r w:rsidR="003F1988" w:rsidRPr="000D4B28">
        <w:rPr>
          <w:spacing w:val="40"/>
          <w:sz w:val="26"/>
        </w:rPr>
        <w:t xml:space="preserve">  </w:t>
      </w:r>
      <w:r w:rsidR="003F1988" w:rsidRPr="000D4B28">
        <w:rPr>
          <w:sz w:val="26"/>
        </w:rPr>
        <w:t>постановления</w:t>
      </w:r>
      <w:r w:rsidR="003F1988" w:rsidRPr="000D4B28">
        <w:rPr>
          <w:spacing w:val="36"/>
          <w:sz w:val="26"/>
        </w:rPr>
        <w:t xml:space="preserve">  </w:t>
      </w:r>
      <w:r w:rsidR="003F1988" w:rsidRPr="000D4B28">
        <w:rPr>
          <w:sz w:val="26"/>
        </w:rPr>
        <w:t>оставляю</w:t>
      </w:r>
      <w:r w:rsidR="003F1988" w:rsidRPr="000D4B28">
        <w:rPr>
          <w:spacing w:val="42"/>
          <w:sz w:val="26"/>
        </w:rPr>
        <w:t xml:space="preserve">  </w:t>
      </w:r>
      <w:r w:rsidR="003F1988" w:rsidRPr="000D4B28">
        <w:rPr>
          <w:spacing w:val="-5"/>
          <w:sz w:val="26"/>
        </w:rPr>
        <w:t>за</w:t>
      </w:r>
      <w:r w:rsidRPr="000D4B28">
        <w:rPr>
          <w:spacing w:val="-5"/>
          <w:sz w:val="26"/>
        </w:rPr>
        <w:t xml:space="preserve"> </w:t>
      </w:r>
      <w:r w:rsidR="003F1988" w:rsidRPr="000D4B28">
        <w:rPr>
          <w:spacing w:val="-2"/>
          <w:sz w:val="26"/>
        </w:rPr>
        <w:t>собой.</w:t>
      </w:r>
    </w:p>
    <w:p w:rsidR="009507A6" w:rsidRPr="004C2265" w:rsidRDefault="009507A6" w:rsidP="009507A6">
      <w:pPr>
        <w:ind w:left="709" w:firstLine="709"/>
        <w:jc w:val="both"/>
        <w:rPr>
          <w:sz w:val="28"/>
          <w:szCs w:val="28"/>
        </w:rPr>
      </w:pPr>
      <w:r>
        <w:rPr>
          <w:sz w:val="26"/>
        </w:rPr>
        <w:t>4</w:t>
      </w:r>
      <w:r w:rsidRPr="004C2265">
        <w:rPr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издании «Информационный листок» и подлежит размещению на официальном веб-сайте Межовского сельсовета в информационно-телекоммуникационной сети Интернет.</w:t>
      </w:r>
    </w:p>
    <w:p w:rsidR="003F1988" w:rsidRDefault="003F1988" w:rsidP="001854E7">
      <w:pPr>
        <w:pStyle w:val="a3"/>
        <w:rPr>
          <w:sz w:val="26"/>
        </w:rPr>
      </w:pPr>
    </w:p>
    <w:p w:rsidR="003F1988" w:rsidRDefault="003F1988" w:rsidP="003F1988">
      <w:pPr>
        <w:pStyle w:val="a3"/>
        <w:rPr>
          <w:sz w:val="26"/>
        </w:rPr>
      </w:pPr>
    </w:p>
    <w:p w:rsidR="001854E7" w:rsidRDefault="000D4B28" w:rsidP="003F1988">
      <w:pPr>
        <w:pStyle w:val="a3"/>
        <w:rPr>
          <w:sz w:val="26"/>
        </w:rPr>
      </w:pPr>
      <w:r>
        <w:rPr>
          <w:sz w:val="26"/>
        </w:rPr>
        <w:t xml:space="preserve">           Глава Межовского сельсовета                                                         А.В. Хадаров</w:t>
      </w:r>
    </w:p>
    <w:p w:rsidR="000C21D1" w:rsidRDefault="001854E7" w:rsidP="001854E7">
      <w:pPr>
        <w:jc w:val="right"/>
      </w:pPr>
      <w:r>
        <w:lastRenderedPageBreak/>
        <w:t>Приложение к постановлению</w:t>
      </w:r>
    </w:p>
    <w:p w:rsidR="001854E7" w:rsidRDefault="001854E7" w:rsidP="001854E7">
      <w:pPr>
        <w:jc w:val="right"/>
      </w:pPr>
      <w:r>
        <w:t>от 07.02.2024 №3-п</w:t>
      </w:r>
    </w:p>
    <w:p w:rsidR="003F1988" w:rsidRDefault="001854E7" w:rsidP="001854E7">
      <w:pPr>
        <w:jc w:val="center"/>
      </w:pPr>
      <w:r>
        <w:t xml:space="preserve">Перечень объектов </w:t>
      </w:r>
      <w:r w:rsidR="00DA181C">
        <w:t>имущества, в отношении которого планируется заключение концессионного соглашения</w:t>
      </w:r>
    </w:p>
    <w:p w:rsidR="00DA181C" w:rsidRDefault="00DA181C" w:rsidP="00DA181C">
      <w:pPr>
        <w:pStyle w:val="a5"/>
        <w:numPr>
          <w:ilvl w:val="0"/>
          <w:numId w:val="3"/>
        </w:numPr>
        <w:jc w:val="center"/>
      </w:pPr>
      <w:r>
        <w:t>Объекты водоснабжения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1824"/>
        <w:gridCol w:w="2551"/>
        <w:gridCol w:w="2835"/>
        <w:gridCol w:w="2552"/>
        <w:gridCol w:w="1870"/>
        <w:gridCol w:w="2205"/>
      </w:tblGrid>
      <w:tr w:rsidR="00034B55" w:rsidTr="00C847EE">
        <w:tc>
          <w:tcPr>
            <w:tcW w:w="723" w:type="dxa"/>
          </w:tcPr>
          <w:p w:rsidR="008B613E" w:rsidRDefault="008B613E">
            <w:r>
              <w:t>№п/п</w:t>
            </w:r>
          </w:p>
        </w:tc>
        <w:tc>
          <w:tcPr>
            <w:tcW w:w="1824" w:type="dxa"/>
          </w:tcPr>
          <w:p w:rsidR="008B613E" w:rsidRDefault="00DA181C">
            <w:r>
              <w:t>Наименование объекта</w:t>
            </w:r>
          </w:p>
        </w:tc>
        <w:tc>
          <w:tcPr>
            <w:tcW w:w="2551" w:type="dxa"/>
          </w:tcPr>
          <w:p w:rsidR="008B613E" w:rsidRDefault="00DA181C">
            <w:r>
              <w:t>Адрес и (или) расположение объекта</w:t>
            </w:r>
          </w:p>
        </w:tc>
        <w:tc>
          <w:tcPr>
            <w:tcW w:w="2835" w:type="dxa"/>
          </w:tcPr>
          <w:p w:rsidR="008B613E" w:rsidRDefault="00DA181C">
            <w:r>
              <w:t>Характеристика объекта</w:t>
            </w:r>
          </w:p>
        </w:tc>
        <w:tc>
          <w:tcPr>
            <w:tcW w:w="2552" w:type="dxa"/>
          </w:tcPr>
          <w:p w:rsidR="008B613E" w:rsidRDefault="00DA181C" w:rsidP="00DA181C">
            <w:r>
              <w:t>Кадастровый номер объекта недвижимого имущества</w:t>
            </w:r>
          </w:p>
        </w:tc>
        <w:tc>
          <w:tcPr>
            <w:tcW w:w="1870" w:type="dxa"/>
          </w:tcPr>
          <w:p w:rsidR="008B613E" w:rsidRDefault="00034B55" w:rsidP="00034B55">
            <w:r>
              <w:t>Планируемая  сфера применения объекта</w:t>
            </w:r>
          </w:p>
        </w:tc>
        <w:tc>
          <w:tcPr>
            <w:tcW w:w="2205" w:type="dxa"/>
          </w:tcPr>
          <w:p w:rsidR="008B613E" w:rsidRDefault="00034B55">
            <w:r>
              <w:t>Вид работ в рамках</w:t>
            </w:r>
            <w:r w:rsidR="009059D7">
              <w:t xml:space="preserve"> концессионного соглашения (создание и (или) реконструкция)</w:t>
            </w:r>
          </w:p>
        </w:tc>
      </w:tr>
      <w:tr w:rsidR="00034B55" w:rsidTr="00C847EE">
        <w:tc>
          <w:tcPr>
            <w:tcW w:w="723" w:type="dxa"/>
          </w:tcPr>
          <w:p w:rsidR="008B613E" w:rsidRDefault="002A165F">
            <w:r>
              <w:t>1</w:t>
            </w:r>
          </w:p>
        </w:tc>
        <w:tc>
          <w:tcPr>
            <w:tcW w:w="1824" w:type="dxa"/>
          </w:tcPr>
          <w:p w:rsidR="008B613E" w:rsidRDefault="002A165F">
            <w:r>
              <w:t>Скважина с водозаборной башней</w:t>
            </w:r>
          </w:p>
        </w:tc>
        <w:tc>
          <w:tcPr>
            <w:tcW w:w="2551" w:type="dxa"/>
          </w:tcPr>
          <w:p w:rsidR="008B613E" w:rsidRDefault="002A165F">
            <w:r>
              <w:t>ул.Заречная, соор.18</w:t>
            </w:r>
            <w:r w:rsidR="00C847EE">
              <w:t>-</w:t>
            </w:r>
            <w:r>
              <w:t>А</w:t>
            </w:r>
          </w:p>
          <w:p w:rsidR="002A165F" w:rsidRDefault="002A165F">
            <w:r>
              <w:t>с.Межово,</w:t>
            </w:r>
          </w:p>
          <w:p w:rsidR="002A165F" w:rsidRDefault="002A165F">
            <w:r>
              <w:t>Саянский район,</w:t>
            </w:r>
          </w:p>
          <w:p w:rsidR="002A165F" w:rsidRDefault="002A165F">
            <w:r>
              <w:t>Красноярский край</w:t>
            </w:r>
          </w:p>
        </w:tc>
        <w:tc>
          <w:tcPr>
            <w:tcW w:w="2835" w:type="dxa"/>
          </w:tcPr>
          <w:p w:rsidR="008B613E" w:rsidRPr="005C7F67" w:rsidRDefault="002A165F">
            <w:r w:rsidRPr="005C7F67">
              <w:t>Водонапорная башня, глубинный насос, скважина, сеть, производительность</w:t>
            </w:r>
          </w:p>
          <w:p w:rsidR="0010376A" w:rsidRPr="005C7F67" w:rsidRDefault="0010376A">
            <w:r w:rsidRPr="005C7F67">
              <w:t>35 куб.м</w:t>
            </w:r>
          </w:p>
          <w:p w:rsidR="002A165F" w:rsidRPr="005C7F67" w:rsidRDefault="005C7F67">
            <w:r w:rsidRPr="005C7F67">
              <w:t>Г</w:t>
            </w:r>
            <w:r w:rsidR="002A165F" w:rsidRPr="005C7F67">
              <w:t>лубина</w:t>
            </w:r>
            <w:r w:rsidRPr="005C7F67">
              <w:t xml:space="preserve"> 70 м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A165F" w:rsidRPr="002A165F" w:rsidRDefault="002A165F" w:rsidP="002A165F">
            <w:pPr>
              <w:widowControl/>
              <w:autoSpaceDE/>
              <w:autoSpaceDN/>
              <w:rPr>
                <w:color w:val="000000"/>
              </w:rPr>
            </w:pPr>
            <w:r w:rsidRPr="002A165F">
              <w:rPr>
                <w:color w:val="000000"/>
              </w:rPr>
              <w:t>24:33:4001019:182</w:t>
            </w:r>
          </w:p>
          <w:p w:rsidR="008B613E" w:rsidRDefault="008B613E"/>
        </w:tc>
        <w:tc>
          <w:tcPr>
            <w:tcW w:w="1870" w:type="dxa"/>
          </w:tcPr>
          <w:p w:rsidR="008B613E" w:rsidRDefault="008B613E"/>
        </w:tc>
        <w:tc>
          <w:tcPr>
            <w:tcW w:w="2205" w:type="dxa"/>
          </w:tcPr>
          <w:p w:rsidR="008B613E" w:rsidRDefault="008B613E"/>
        </w:tc>
      </w:tr>
      <w:tr w:rsidR="002A165F" w:rsidTr="00C847EE">
        <w:tc>
          <w:tcPr>
            <w:tcW w:w="723" w:type="dxa"/>
          </w:tcPr>
          <w:p w:rsidR="002A165F" w:rsidRDefault="002A165F" w:rsidP="002A165F">
            <w:r>
              <w:t>2</w:t>
            </w:r>
          </w:p>
        </w:tc>
        <w:tc>
          <w:tcPr>
            <w:tcW w:w="1824" w:type="dxa"/>
          </w:tcPr>
          <w:p w:rsidR="002A165F" w:rsidRDefault="002A165F" w:rsidP="002A165F">
            <w:r>
              <w:t>Скважина с водозаборной башней</w:t>
            </w:r>
          </w:p>
        </w:tc>
        <w:tc>
          <w:tcPr>
            <w:tcW w:w="2551" w:type="dxa"/>
          </w:tcPr>
          <w:p w:rsidR="002A165F" w:rsidRDefault="002A165F" w:rsidP="002A165F">
            <w:r>
              <w:t>ул.Комсомольская, соор.2</w:t>
            </w:r>
            <w:r w:rsidR="00C847EE">
              <w:t>-</w:t>
            </w:r>
            <w:r>
              <w:t>А</w:t>
            </w:r>
          </w:p>
          <w:p w:rsidR="002A165F" w:rsidRDefault="002A165F" w:rsidP="002A165F">
            <w:r>
              <w:t>с.Межово,</w:t>
            </w:r>
          </w:p>
          <w:p w:rsidR="002A165F" w:rsidRDefault="002A165F" w:rsidP="002A165F">
            <w:r>
              <w:t>Саянский район,</w:t>
            </w:r>
          </w:p>
          <w:p w:rsidR="002A165F" w:rsidRDefault="002A165F" w:rsidP="002A165F">
            <w:r>
              <w:t>Красноярский край</w:t>
            </w:r>
          </w:p>
        </w:tc>
        <w:tc>
          <w:tcPr>
            <w:tcW w:w="2835" w:type="dxa"/>
          </w:tcPr>
          <w:p w:rsidR="002A165F" w:rsidRPr="005C7F67" w:rsidRDefault="002A165F" w:rsidP="002A165F">
            <w:r w:rsidRPr="005C7F67">
              <w:t>Водонапорная башня, глубинный насос, скважина, сеть, производительность</w:t>
            </w:r>
          </w:p>
          <w:p w:rsidR="0010376A" w:rsidRPr="005C7F67" w:rsidRDefault="0010376A" w:rsidP="002A165F">
            <w:r w:rsidRPr="005C7F67">
              <w:t>36 куб.м</w:t>
            </w:r>
          </w:p>
          <w:p w:rsidR="002A165F" w:rsidRPr="005C7F67" w:rsidRDefault="005C7F67" w:rsidP="002A165F">
            <w:r w:rsidRPr="005C7F67">
              <w:t>Г</w:t>
            </w:r>
            <w:r w:rsidR="002A165F" w:rsidRPr="005C7F67">
              <w:t>лубина</w:t>
            </w:r>
            <w:r w:rsidRPr="005C7F67">
              <w:t xml:space="preserve"> 80 м</w:t>
            </w:r>
          </w:p>
        </w:tc>
        <w:tc>
          <w:tcPr>
            <w:tcW w:w="2552" w:type="dxa"/>
          </w:tcPr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24:33:4001013:190</w:t>
            </w:r>
          </w:p>
          <w:p w:rsidR="002A165F" w:rsidRPr="00C847EE" w:rsidRDefault="002A165F" w:rsidP="00C847EE">
            <w:pPr>
              <w:widowControl/>
              <w:autoSpaceDE/>
              <w:autoSpaceDN/>
            </w:pPr>
          </w:p>
        </w:tc>
        <w:tc>
          <w:tcPr>
            <w:tcW w:w="1870" w:type="dxa"/>
          </w:tcPr>
          <w:p w:rsidR="002A165F" w:rsidRDefault="002A165F" w:rsidP="002A165F"/>
        </w:tc>
        <w:tc>
          <w:tcPr>
            <w:tcW w:w="2205" w:type="dxa"/>
          </w:tcPr>
          <w:p w:rsidR="002A165F" w:rsidRDefault="002A165F" w:rsidP="002A165F"/>
        </w:tc>
      </w:tr>
      <w:tr w:rsidR="00C847EE" w:rsidTr="00C847EE">
        <w:tc>
          <w:tcPr>
            <w:tcW w:w="723" w:type="dxa"/>
          </w:tcPr>
          <w:p w:rsidR="00C847EE" w:rsidRDefault="00C847EE" w:rsidP="00C847EE">
            <w:r>
              <w:t>3</w:t>
            </w:r>
          </w:p>
        </w:tc>
        <w:tc>
          <w:tcPr>
            <w:tcW w:w="1824" w:type="dxa"/>
          </w:tcPr>
          <w:p w:rsidR="00C847EE" w:rsidRDefault="00C847EE" w:rsidP="00C847EE">
            <w:r>
              <w:t>Скважина с водозаборной башней</w:t>
            </w:r>
          </w:p>
        </w:tc>
        <w:tc>
          <w:tcPr>
            <w:tcW w:w="2551" w:type="dxa"/>
          </w:tcPr>
          <w:p w:rsidR="00C847EE" w:rsidRDefault="00C847EE" w:rsidP="00C847EE">
            <w:r>
              <w:t>ул.Новая, соор.35-А</w:t>
            </w:r>
          </w:p>
          <w:p w:rsidR="00C847EE" w:rsidRDefault="00C847EE" w:rsidP="00C847EE">
            <w:r>
              <w:t>с.Межово,</w:t>
            </w:r>
          </w:p>
          <w:p w:rsidR="00C847EE" w:rsidRDefault="00C847EE" w:rsidP="00C847EE">
            <w:r>
              <w:t>Саянский район,</w:t>
            </w:r>
          </w:p>
          <w:p w:rsidR="00C847EE" w:rsidRDefault="00C847EE" w:rsidP="00C847EE">
            <w:r>
              <w:t>Красноярский край</w:t>
            </w:r>
          </w:p>
        </w:tc>
        <w:tc>
          <w:tcPr>
            <w:tcW w:w="2835" w:type="dxa"/>
          </w:tcPr>
          <w:p w:rsidR="00C847EE" w:rsidRPr="005C7F67" w:rsidRDefault="00C847EE" w:rsidP="00C847EE">
            <w:r w:rsidRPr="005C7F67">
              <w:t>Водонапорная башня, глубинный насос, скважина, сеть, производительность</w:t>
            </w:r>
          </w:p>
          <w:p w:rsidR="0010376A" w:rsidRPr="005C7F67" w:rsidRDefault="0010376A" w:rsidP="00C847EE">
            <w:r w:rsidRPr="005C7F67">
              <w:t>41,8 куб.м</w:t>
            </w:r>
          </w:p>
          <w:p w:rsidR="00C847EE" w:rsidRPr="005C7F67" w:rsidRDefault="005C7F67" w:rsidP="00C847EE">
            <w:r w:rsidRPr="005C7F67">
              <w:t>Г</w:t>
            </w:r>
            <w:r w:rsidR="00C847EE" w:rsidRPr="005C7F67">
              <w:t>лубина</w:t>
            </w:r>
            <w:r w:rsidRPr="005C7F67">
              <w:t xml:space="preserve"> 72</w:t>
            </w:r>
          </w:p>
        </w:tc>
        <w:tc>
          <w:tcPr>
            <w:tcW w:w="2552" w:type="dxa"/>
          </w:tcPr>
          <w:p w:rsidR="00D5437F" w:rsidRPr="00D5437F" w:rsidRDefault="00D5437F" w:rsidP="00D5437F">
            <w:pPr>
              <w:widowControl/>
              <w:autoSpaceDE/>
              <w:autoSpaceDN/>
              <w:rPr>
                <w:color w:val="000000"/>
              </w:rPr>
            </w:pPr>
            <w:r w:rsidRPr="00D5437F">
              <w:rPr>
                <w:color w:val="000000"/>
              </w:rPr>
              <w:t>24:33:4001005:399</w:t>
            </w:r>
          </w:p>
          <w:p w:rsidR="00C847EE" w:rsidRPr="00D5437F" w:rsidRDefault="00C847EE" w:rsidP="00C847EE">
            <w:pPr>
              <w:widowControl/>
              <w:autoSpaceDE/>
              <w:autoSpaceDN/>
            </w:pPr>
          </w:p>
        </w:tc>
        <w:tc>
          <w:tcPr>
            <w:tcW w:w="1870" w:type="dxa"/>
          </w:tcPr>
          <w:p w:rsidR="00C847EE" w:rsidRDefault="00C847EE" w:rsidP="00C847EE"/>
        </w:tc>
        <w:tc>
          <w:tcPr>
            <w:tcW w:w="2205" w:type="dxa"/>
          </w:tcPr>
          <w:p w:rsidR="00C847EE" w:rsidRDefault="00C847EE" w:rsidP="00C847EE"/>
        </w:tc>
      </w:tr>
      <w:tr w:rsidR="00C847EE" w:rsidTr="00C847EE">
        <w:tc>
          <w:tcPr>
            <w:tcW w:w="723" w:type="dxa"/>
          </w:tcPr>
          <w:p w:rsidR="00C847EE" w:rsidRDefault="00C847EE" w:rsidP="00C847EE">
            <w:r>
              <w:t>4</w:t>
            </w:r>
          </w:p>
        </w:tc>
        <w:tc>
          <w:tcPr>
            <w:tcW w:w="1824" w:type="dxa"/>
          </w:tcPr>
          <w:p w:rsidR="00C847EE" w:rsidRDefault="00C847EE" w:rsidP="00C847EE">
            <w:r>
              <w:t>Скважина с водозаборной башней</w:t>
            </w:r>
          </w:p>
        </w:tc>
        <w:tc>
          <w:tcPr>
            <w:tcW w:w="2551" w:type="dxa"/>
          </w:tcPr>
          <w:p w:rsidR="00C847EE" w:rsidRDefault="00C847EE" w:rsidP="00C847EE">
            <w:r>
              <w:t>ул.Зеленая, соор.3-А</w:t>
            </w:r>
          </w:p>
          <w:p w:rsidR="00C847EE" w:rsidRDefault="00C847EE" w:rsidP="00C847EE">
            <w:r>
              <w:t>с.Межово,</w:t>
            </w:r>
          </w:p>
          <w:p w:rsidR="00C847EE" w:rsidRDefault="00C847EE" w:rsidP="00C847EE">
            <w:r>
              <w:t>Саянский район,</w:t>
            </w:r>
          </w:p>
          <w:p w:rsidR="00C847EE" w:rsidRDefault="00C847EE" w:rsidP="00C847EE">
            <w:r>
              <w:t>Красноярский край</w:t>
            </w:r>
          </w:p>
        </w:tc>
        <w:tc>
          <w:tcPr>
            <w:tcW w:w="2835" w:type="dxa"/>
          </w:tcPr>
          <w:p w:rsidR="0010376A" w:rsidRPr="005C7F67" w:rsidRDefault="00C847EE" w:rsidP="00C847EE">
            <w:r w:rsidRPr="005C7F67">
              <w:t>Водонапорная башня, глубинный насос, скважина, сеть, производительность</w:t>
            </w:r>
          </w:p>
          <w:p w:rsidR="00C847EE" w:rsidRPr="005C7F67" w:rsidRDefault="0010376A" w:rsidP="00C847EE">
            <w:r w:rsidRPr="005C7F67">
              <w:t>59 куб.м</w:t>
            </w:r>
          </w:p>
          <w:p w:rsidR="00C847EE" w:rsidRPr="005C7F67" w:rsidRDefault="005C7F67" w:rsidP="00C847EE">
            <w:r w:rsidRPr="005C7F67">
              <w:t>Г</w:t>
            </w:r>
            <w:r w:rsidR="00C847EE" w:rsidRPr="005C7F67">
              <w:t>лубина</w:t>
            </w:r>
            <w:r w:rsidRPr="005C7F67">
              <w:t xml:space="preserve"> 65 м</w:t>
            </w:r>
          </w:p>
        </w:tc>
        <w:tc>
          <w:tcPr>
            <w:tcW w:w="2552" w:type="dxa"/>
          </w:tcPr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24:33:4001001:443</w:t>
            </w:r>
          </w:p>
          <w:p w:rsidR="00C847EE" w:rsidRDefault="00C847EE" w:rsidP="00C847EE"/>
        </w:tc>
        <w:tc>
          <w:tcPr>
            <w:tcW w:w="1870" w:type="dxa"/>
          </w:tcPr>
          <w:p w:rsidR="00C847EE" w:rsidRDefault="00C847EE" w:rsidP="00C847EE"/>
        </w:tc>
        <w:tc>
          <w:tcPr>
            <w:tcW w:w="2205" w:type="dxa"/>
          </w:tcPr>
          <w:p w:rsidR="00C847EE" w:rsidRDefault="00C847EE" w:rsidP="00C847EE"/>
        </w:tc>
      </w:tr>
      <w:tr w:rsidR="00C847EE" w:rsidTr="00C847EE">
        <w:tc>
          <w:tcPr>
            <w:tcW w:w="723" w:type="dxa"/>
          </w:tcPr>
          <w:p w:rsidR="00C847EE" w:rsidRDefault="00C847EE" w:rsidP="00C847EE">
            <w:r>
              <w:t>5</w:t>
            </w:r>
          </w:p>
        </w:tc>
        <w:tc>
          <w:tcPr>
            <w:tcW w:w="1824" w:type="dxa"/>
          </w:tcPr>
          <w:p w:rsidR="00C847EE" w:rsidRDefault="00C847EE" w:rsidP="00C847EE">
            <w:r>
              <w:t>Скважина с водозаборной башней</w:t>
            </w:r>
          </w:p>
        </w:tc>
        <w:tc>
          <w:tcPr>
            <w:tcW w:w="2551" w:type="dxa"/>
          </w:tcPr>
          <w:p w:rsidR="00C847EE" w:rsidRDefault="00C847EE" w:rsidP="00C847EE">
            <w:r>
              <w:t>ул.Молодежная, соор.17</w:t>
            </w:r>
          </w:p>
          <w:p w:rsidR="00C847EE" w:rsidRDefault="00C847EE" w:rsidP="00C847EE">
            <w:r>
              <w:t>с.Межово,</w:t>
            </w:r>
          </w:p>
          <w:p w:rsidR="00C847EE" w:rsidRDefault="00C847EE" w:rsidP="00C847EE">
            <w:r>
              <w:t>Саянский район,</w:t>
            </w:r>
          </w:p>
          <w:p w:rsidR="00C847EE" w:rsidRDefault="00C847EE" w:rsidP="00C847EE">
            <w:r>
              <w:lastRenderedPageBreak/>
              <w:t>Красноярский край</w:t>
            </w:r>
          </w:p>
        </w:tc>
        <w:tc>
          <w:tcPr>
            <w:tcW w:w="2835" w:type="dxa"/>
          </w:tcPr>
          <w:p w:rsidR="00C847EE" w:rsidRPr="005C7F67" w:rsidRDefault="00C847EE" w:rsidP="00C847EE">
            <w:r w:rsidRPr="005C7F67">
              <w:lastRenderedPageBreak/>
              <w:t xml:space="preserve">Водонапорная башня, глубинный насос, скважина, сеть, </w:t>
            </w:r>
            <w:r w:rsidRPr="005C7F67">
              <w:lastRenderedPageBreak/>
              <w:t>производительность</w:t>
            </w:r>
          </w:p>
          <w:p w:rsidR="0010376A" w:rsidRPr="005C7F67" w:rsidRDefault="0010376A" w:rsidP="00C847EE">
            <w:r w:rsidRPr="005C7F67">
              <w:t>11 куб.м</w:t>
            </w:r>
          </w:p>
          <w:p w:rsidR="00C847EE" w:rsidRPr="005C7F67" w:rsidRDefault="005C7F67" w:rsidP="00C847EE">
            <w:r w:rsidRPr="005C7F67">
              <w:t>Г</w:t>
            </w:r>
            <w:r w:rsidR="00C847EE" w:rsidRPr="005C7F67">
              <w:t>лубина</w:t>
            </w:r>
            <w:r w:rsidRPr="005C7F67">
              <w:t xml:space="preserve"> 40 м </w:t>
            </w:r>
          </w:p>
        </w:tc>
        <w:tc>
          <w:tcPr>
            <w:tcW w:w="2552" w:type="dxa"/>
          </w:tcPr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lastRenderedPageBreak/>
              <w:t>24:33:4002001:395</w:t>
            </w:r>
          </w:p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870" w:type="dxa"/>
          </w:tcPr>
          <w:p w:rsidR="00C847EE" w:rsidRDefault="00C847EE" w:rsidP="00C847EE"/>
        </w:tc>
        <w:tc>
          <w:tcPr>
            <w:tcW w:w="2205" w:type="dxa"/>
          </w:tcPr>
          <w:p w:rsidR="00C847EE" w:rsidRDefault="00C847EE" w:rsidP="00C847EE"/>
        </w:tc>
      </w:tr>
      <w:tr w:rsidR="00C847EE" w:rsidTr="005C7F67">
        <w:trPr>
          <w:trHeight w:val="2345"/>
        </w:trPr>
        <w:tc>
          <w:tcPr>
            <w:tcW w:w="723" w:type="dxa"/>
          </w:tcPr>
          <w:p w:rsidR="00C847EE" w:rsidRDefault="00C847EE" w:rsidP="00C847EE">
            <w:r>
              <w:lastRenderedPageBreak/>
              <w:t>6</w:t>
            </w:r>
          </w:p>
        </w:tc>
        <w:tc>
          <w:tcPr>
            <w:tcW w:w="1824" w:type="dxa"/>
          </w:tcPr>
          <w:p w:rsidR="00C847EE" w:rsidRDefault="00C847EE" w:rsidP="00C847EE">
            <w:r>
              <w:t>Уличная сеть водоснабжения</w:t>
            </w:r>
          </w:p>
        </w:tc>
        <w:tc>
          <w:tcPr>
            <w:tcW w:w="2551" w:type="dxa"/>
          </w:tcPr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по ул. Зеленая от дома №1 до дома №71. с заходами на ул. Новая от дома №1 до дома №9 и на   ул. Новая от дома №47 до дома №60</w:t>
            </w:r>
          </w:p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 xml:space="preserve">с.Межово, </w:t>
            </w:r>
          </w:p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Саянский район,</w:t>
            </w:r>
          </w:p>
          <w:p w:rsidR="00C847EE" w:rsidRDefault="00C847EE" w:rsidP="00C847EE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C847EE">
              <w:rPr>
                <w:color w:val="000000"/>
              </w:rPr>
              <w:t>Красноярский край</w:t>
            </w:r>
          </w:p>
          <w:p w:rsidR="00C847EE" w:rsidRDefault="00C847EE" w:rsidP="00C847EE"/>
        </w:tc>
        <w:tc>
          <w:tcPr>
            <w:tcW w:w="2835" w:type="dxa"/>
          </w:tcPr>
          <w:p w:rsidR="00C847EE" w:rsidRPr="005C7F67" w:rsidRDefault="00D5437F" w:rsidP="00C847EE">
            <w:r w:rsidRPr="005C7F67">
              <w:t>Глубина залегания</w:t>
            </w:r>
            <w:r w:rsidR="005C7F67" w:rsidRPr="005C7F67">
              <w:t xml:space="preserve"> 2,8 м</w:t>
            </w:r>
          </w:p>
          <w:p w:rsidR="00D5437F" w:rsidRPr="005C7F67" w:rsidRDefault="00D5437F" w:rsidP="00C847EE">
            <w:r w:rsidRPr="005C7F67">
              <w:t>Общая протяженность</w:t>
            </w:r>
          </w:p>
          <w:p w:rsidR="00D5437F" w:rsidRPr="005C7F67" w:rsidRDefault="00D5437F" w:rsidP="00C847EE">
            <w:r w:rsidRPr="005C7F67">
              <w:t>3123 м</w:t>
            </w:r>
          </w:p>
          <w:p w:rsidR="00D5437F" w:rsidRPr="005C7F67" w:rsidRDefault="00D5437F" w:rsidP="00C847EE"/>
        </w:tc>
        <w:tc>
          <w:tcPr>
            <w:tcW w:w="2552" w:type="dxa"/>
          </w:tcPr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24:33:0000000:978</w:t>
            </w:r>
          </w:p>
          <w:p w:rsidR="00C847EE" w:rsidRPr="00C847EE" w:rsidRDefault="00C847EE" w:rsidP="00C847E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870" w:type="dxa"/>
          </w:tcPr>
          <w:p w:rsidR="00C847EE" w:rsidRDefault="00C847EE" w:rsidP="00C847EE"/>
        </w:tc>
        <w:tc>
          <w:tcPr>
            <w:tcW w:w="2205" w:type="dxa"/>
          </w:tcPr>
          <w:p w:rsidR="00C847EE" w:rsidRDefault="00C847EE" w:rsidP="00C847EE"/>
        </w:tc>
      </w:tr>
      <w:tr w:rsidR="00D5437F" w:rsidTr="00C847EE">
        <w:tc>
          <w:tcPr>
            <w:tcW w:w="723" w:type="dxa"/>
          </w:tcPr>
          <w:p w:rsidR="00D5437F" w:rsidRDefault="00E436FF" w:rsidP="00D5437F">
            <w:r>
              <w:t>7</w:t>
            </w:r>
          </w:p>
        </w:tc>
        <w:tc>
          <w:tcPr>
            <w:tcW w:w="1824" w:type="dxa"/>
          </w:tcPr>
          <w:p w:rsidR="00D5437F" w:rsidRDefault="00D5437F" w:rsidP="00D5437F">
            <w:r>
              <w:t>Уличная сеть водоснабжения</w:t>
            </w:r>
          </w:p>
        </w:tc>
        <w:tc>
          <w:tcPr>
            <w:tcW w:w="2551" w:type="dxa"/>
          </w:tcPr>
          <w:p w:rsidR="00D5437F" w:rsidRDefault="00D5437F" w:rsidP="00D5437F">
            <w:pPr>
              <w:widowControl/>
              <w:autoSpaceDE/>
              <w:autoSpaceDN/>
              <w:rPr>
                <w:color w:val="000000"/>
              </w:rPr>
            </w:pPr>
            <w:r w:rsidRPr="00D5437F">
              <w:rPr>
                <w:color w:val="000000"/>
              </w:rPr>
              <w:t>по ул. Новой. от дома №9 до здания ФАП №40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 xml:space="preserve">с.Межово, 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Саянский район,</w:t>
            </w:r>
          </w:p>
          <w:p w:rsidR="00E436FF" w:rsidRDefault="00E436FF" w:rsidP="00E436FF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C847EE">
              <w:rPr>
                <w:color w:val="000000"/>
              </w:rPr>
              <w:t>Красноярский край</w:t>
            </w:r>
          </w:p>
          <w:p w:rsidR="00E436FF" w:rsidRPr="00C847EE" w:rsidRDefault="00E436FF" w:rsidP="00D5437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835" w:type="dxa"/>
          </w:tcPr>
          <w:p w:rsidR="00D5437F" w:rsidRPr="005C7F67" w:rsidRDefault="00D5437F" w:rsidP="00D5437F">
            <w:r w:rsidRPr="005C7F67">
              <w:t>Глубина залегания</w:t>
            </w:r>
            <w:r w:rsidR="005C7F67" w:rsidRPr="005C7F67">
              <w:t xml:space="preserve"> 2,8м</w:t>
            </w:r>
          </w:p>
          <w:p w:rsidR="00D5437F" w:rsidRPr="005C7F67" w:rsidRDefault="00D5437F" w:rsidP="00D5437F">
            <w:r w:rsidRPr="005C7F67">
              <w:t>Общая протяженность</w:t>
            </w:r>
          </w:p>
          <w:p w:rsidR="00D5437F" w:rsidRPr="005C7F67" w:rsidRDefault="00D5437F" w:rsidP="00D5437F">
            <w:r w:rsidRPr="005C7F67">
              <w:t xml:space="preserve"> 1420 м</w:t>
            </w:r>
          </w:p>
          <w:p w:rsidR="00D5437F" w:rsidRPr="005C7F67" w:rsidRDefault="00D5437F" w:rsidP="00D5437F"/>
        </w:tc>
        <w:tc>
          <w:tcPr>
            <w:tcW w:w="2552" w:type="dxa"/>
          </w:tcPr>
          <w:p w:rsidR="00D5437F" w:rsidRPr="00D5437F" w:rsidRDefault="00D5437F" w:rsidP="00D5437F">
            <w:pPr>
              <w:widowControl/>
              <w:autoSpaceDE/>
              <w:autoSpaceDN/>
              <w:rPr>
                <w:color w:val="000000"/>
              </w:rPr>
            </w:pPr>
            <w:r w:rsidRPr="00D5437F">
              <w:rPr>
                <w:color w:val="000000"/>
              </w:rPr>
              <w:t>24:33:0000000:925</w:t>
            </w:r>
          </w:p>
          <w:p w:rsidR="00D5437F" w:rsidRPr="00C847EE" w:rsidRDefault="00D5437F" w:rsidP="00D5437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870" w:type="dxa"/>
          </w:tcPr>
          <w:p w:rsidR="00D5437F" w:rsidRDefault="00D5437F" w:rsidP="00D5437F"/>
        </w:tc>
        <w:tc>
          <w:tcPr>
            <w:tcW w:w="2205" w:type="dxa"/>
          </w:tcPr>
          <w:p w:rsidR="00D5437F" w:rsidRDefault="00D5437F" w:rsidP="00D5437F"/>
        </w:tc>
      </w:tr>
      <w:tr w:rsidR="00E436FF" w:rsidTr="00C847EE">
        <w:tc>
          <w:tcPr>
            <w:tcW w:w="723" w:type="dxa"/>
          </w:tcPr>
          <w:p w:rsidR="00E436FF" w:rsidRDefault="00E436FF" w:rsidP="00E436FF">
            <w:r>
              <w:t>8</w:t>
            </w:r>
          </w:p>
        </w:tc>
        <w:tc>
          <w:tcPr>
            <w:tcW w:w="1824" w:type="dxa"/>
          </w:tcPr>
          <w:p w:rsidR="00E436FF" w:rsidRDefault="00E436FF" w:rsidP="00E436FF">
            <w:r>
              <w:t>Уличная сеть водоснабжения</w:t>
            </w:r>
          </w:p>
        </w:tc>
        <w:tc>
          <w:tcPr>
            <w:tcW w:w="2551" w:type="dxa"/>
          </w:tcPr>
          <w:p w:rsid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E436FF">
              <w:rPr>
                <w:color w:val="000000"/>
              </w:rPr>
              <w:t>по ул. Комсомольской от начала и до конца с 2-мя заходами на улицу Новую к домам № 33, 39</w:t>
            </w:r>
            <w:r>
              <w:rPr>
                <w:color w:val="000000"/>
              </w:rPr>
              <w:t>,</w:t>
            </w:r>
            <w:r w:rsidRPr="00E436FF">
              <w:rPr>
                <w:color w:val="000000"/>
              </w:rPr>
              <w:t xml:space="preserve"> 38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 xml:space="preserve">с.Межово, 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Саянский район,</w:t>
            </w:r>
          </w:p>
          <w:p w:rsidR="00E436FF" w:rsidRDefault="00E436FF" w:rsidP="00E436FF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C847EE">
              <w:rPr>
                <w:color w:val="000000"/>
              </w:rPr>
              <w:t>Красноярский край</w:t>
            </w:r>
          </w:p>
          <w:p w:rsidR="00E436FF" w:rsidRPr="00D5437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835" w:type="dxa"/>
          </w:tcPr>
          <w:p w:rsidR="00E436FF" w:rsidRPr="005C7F67" w:rsidRDefault="00E436FF" w:rsidP="00E436FF">
            <w:r w:rsidRPr="005C7F67">
              <w:t>Глубина залегания</w:t>
            </w:r>
            <w:r w:rsidR="005C7F67" w:rsidRPr="005C7F67">
              <w:t xml:space="preserve"> 2,8м</w:t>
            </w:r>
          </w:p>
          <w:p w:rsidR="00E436FF" w:rsidRPr="005C7F67" w:rsidRDefault="00E436FF" w:rsidP="00E436FF">
            <w:r w:rsidRPr="005C7F67">
              <w:t>Общая протяженность</w:t>
            </w:r>
          </w:p>
          <w:p w:rsidR="00E436FF" w:rsidRPr="005C7F67" w:rsidRDefault="00E436FF" w:rsidP="00E436FF">
            <w:r w:rsidRPr="005C7F67">
              <w:t xml:space="preserve"> 2688 м</w:t>
            </w:r>
          </w:p>
          <w:p w:rsidR="00E436FF" w:rsidRPr="005C7F67" w:rsidRDefault="00E436FF" w:rsidP="00E436FF"/>
        </w:tc>
        <w:tc>
          <w:tcPr>
            <w:tcW w:w="2552" w:type="dxa"/>
          </w:tcPr>
          <w:p w:rsidR="00E436FF" w:rsidRP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E436FF">
              <w:rPr>
                <w:color w:val="000000"/>
              </w:rPr>
              <w:t>24:33:0000000:977</w:t>
            </w:r>
          </w:p>
          <w:p w:rsidR="00E436FF" w:rsidRPr="00D5437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870" w:type="dxa"/>
          </w:tcPr>
          <w:p w:rsidR="00E436FF" w:rsidRDefault="00E436FF" w:rsidP="00E436FF"/>
        </w:tc>
        <w:tc>
          <w:tcPr>
            <w:tcW w:w="2205" w:type="dxa"/>
          </w:tcPr>
          <w:p w:rsidR="00E436FF" w:rsidRDefault="00E436FF" w:rsidP="00E436FF"/>
        </w:tc>
      </w:tr>
      <w:tr w:rsidR="00E436FF" w:rsidTr="00C847EE">
        <w:tc>
          <w:tcPr>
            <w:tcW w:w="723" w:type="dxa"/>
          </w:tcPr>
          <w:p w:rsidR="00E436FF" w:rsidRDefault="00E436FF" w:rsidP="00E436FF">
            <w:r>
              <w:t>9</w:t>
            </w:r>
          </w:p>
        </w:tc>
        <w:tc>
          <w:tcPr>
            <w:tcW w:w="1824" w:type="dxa"/>
          </w:tcPr>
          <w:p w:rsidR="00E436FF" w:rsidRDefault="00E436FF" w:rsidP="00E436FF">
            <w:r>
              <w:t>Уличная сеть водоснабжения</w:t>
            </w:r>
          </w:p>
        </w:tc>
        <w:tc>
          <w:tcPr>
            <w:tcW w:w="2551" w:type="dxa"/>
          </w:tcPr>
          <w:p w:rsid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E436FF">
              <w:rPr>
                <w:color w:val="000000"/>
              </w:rPr>
              <w:t>по улице заречная от дома №5 до дома №37. с двумя заходами на улицу Набережная к дому № 1 и №7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 xml:space="preserve">с.Межово, </w:t>
            </w:r>
          </w:p>
          <w:p w:rsidR="00E436FF" w:rsidRPr="00C847EE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C847EE">
              <w:rPr>
                <w:color w:val="000000"/>
              </w:rPr>
              <w:t>Саянский район,</w:t>
            </w:r>
          </w:p>
          <w:p w:rsidR="00E436FF" w:rsidRDefault="00E436FF" w:rsidP="00E436FF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  <w:r w:rsidRPr="00C847EE">
              <w:rPr>
                <w:color w:val="000000"/>
              </w:rPr>
              <w:t>Красноярский край</w:t>
            </w:r>
          </w:p>
          <w:p w:rsidR="00E436FF" w:rsidRP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835" w:type="dxa"/>
          </w:tcPr>
          <w:p w:rsidR="00E436FF" w:rsidRPr="005C7F67" w:rsidRDefault="00E436FF" w:rsidP="00E436FF">
            <w:r w:rsidRPr="005C7F67">
              <w:lastRenderedPageBreak/>
              <w:t>Глубина залегания</w:t>
            </w:r>
            <w:r w:rsidR="005C7F67" w:rsidRPr="005C7F67">
              <w:t xml:space="preserve"> 2,8 м</w:t>
            </w:r>
          </w:p>
          <w:p w:rsidR="00E436FF" w:rsidRPr="005C7F67" w:rsidRDefault="00E436FF" w:rsidP="00E436FF">
            <w:r w:rsidRPr="005C7F67">
              <w:t>Общая протяженность</w:t>
            </w:r>
          </w:p>
          <w:p w:rsidR="00E436FF" w:rsidRPr="005C7F67" w:rsidRDefault="00E436FF" w:rsidP="00E436FF">
            <w:r w:rsidRPr="005C7F67">
              <w:t xml:space="preserve"> 1327 м</w:t>
            </w:r>
          </w:p>
          <w:p w:rsidR="00E436FF" w:rsidRPr="005C7F67" w:rsidRDefault="00E436FF" w:rsidP="00E436FF"/>
        </w:tc>
        <w:tc>
          <w:tcPr>
            <w:tcW w:w="2552" w:type="dxa"/>
          </w:tcPr>
          <w:p w:rsidR="00E436FF" w:rsidRP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  <w:r w:rsidRPr="00E436FF">
              <w:rPr>
                <w:color w:val="000000"/>
              </w:rPr>
              <w:t>24:33:0000000:924</w:t>
            </w:r>
          </w:p>
          <w:p w:rsidR="00E436FF" w:rsidRPr="00E436FF" w:rsidRDefault="00E436FF" w:rsidP="00E436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870" w:type="dxa"/>
          </w:tcPr>
          <w:p w:rsidR="00E436FF" w:rsidRDefault="00E436FF" w:rsidP="00E436FF"/>
        </w:tc>
        <w:tc>
          <w:tcPr>
            <w:tcW w:w="2205" w:type="dxa"/>
          </w:tcPr>
          <w:p w:rsidR="00E436FF" w:rsidRDefault="00E436FF" w:rsidP="00E436FF"/>
        </w:tc>
      </w:tr>
    </w:tbl>
    <w:p w:rsidR="003F1988" w:rsidRDefault="003F1988"/>
    <w:p w:rsidR="003F1988" w:rsidRDefault="003F1988"/>
    <w:p w:rsidR="003F1988" w:rsidRDefault="003F1988"/>
    <w:p w:rsidR="003F1988" w:rsidRDefault="003F1988"/>
    <w:p w:rsidR="003F1988" w:rsidRDefault="003F1988"/>
    <w:p w:rsidR="003F1988" w:rsidRDefault="003F1988"/>
    <w:p w:rsidR="003F1988" w:rsidRDefault="003F1988"/>
    <w:p w:rsidR="003F1988" w:rsidRDefault="003F1988"/>
    <w:sectPr w:rsidR="003F1988" w:rsidSect="0018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9B" w:rsidRDefault="00EA789B" w:rsidP="001854E7">
      <w:r>
        <w:separator/>
      </w:r>
    </w:p>
  </w:endnote>
  <w:endnote w:type="continuationSeparator" w:id="0">
    <w:p w:rsidR="00EA789B" w:rsidRDefault="00EA789B" w:rsidP="001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9B" w:rsidRDefault="00EA789B" w:rsidP="001854E7">
      <w:r>
        <w:separator/>
      </w:r>
    </w:p>
  </w:footnote>
  <w:footnote w:type="continuationSeparator" w:id="0">
    <w:p w:rsidR="00EA789B" w:rsidRDefault="00EA789B" w:rsidP="0018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B4F"/>
    <w:multiLevelType w:val="hybridMultilevel"/>
    <w:tmpl w:val="FD8CA188"/>
    <w:lvl w:ilvl="0" w:tplc="6740894A">
      <w:start w:val="1"/>
      <w:numFmt w:val="decimal"/>
      <w:lvlText w:val="%1."/>
      <w:lvlJc w:val="left"/>
      <w:pPr>
        <w:ind w:left="1636" w:hanging="778"/>
        <w:jc w:val="right"/>
      </w:pPr>
      <w:rPr>
        <w:rFonts w:hint="default"/>
        <w:spacing w:val="0"/>
        <w:w w:val="81"/>
        <w:lang w:val="ru-RU" w:eastAsia="en-US" w:bidi="ar-SA"/>
      </w:rPr>
    </w:lvl>
    <w:lvl w:ilvl="1" w:tplc="4D7E3DF6">
      <w:start w:val="1"/>
      <w:numFmt w:val="decimal"/>
      <w:lvlText w:val="%2."/>
      <w:lvlJc w:val="left"/>
      <w:pPr>
        <w:ind w:left="1176" w:hanging="474"/>
      </w:pPr>
      <w:rPr>
        <w:rFonts w:hint="default"/>
        <w:spacing w:val="-14"/>
        <w:w w:val="100"/>
        <w:lang w:val="ru-RU" w:eastAsia="en-US" w:bidi="ar-SA"/>
      </w:rPr>
    </w:lvl>
    <w:lvl w:ilvl="2" w:tplc="5E66CBF0">
      <w:numFmt w:val="bullet"/>
      <w:lvlText w:val="•"/>
      <w:lvlJc w:val="left"/>
      <w:pPr>
        <w:ind w:left="1757" w:hanging="474"/>
      </w:pPr>
      <w:rPr>
        <w:rFonts w:hint="default"/>
        <w:lang w:val="ru-RU" w:eastAsia="en-US" w:bidi="ar-SA"/>
      </w:rPr>
    </w:lvl>
    <w:lvl w:ilvl="3" w:tplc="4BA0A8F2">
      <w:numFmt w:val="bullet"/>
      <w:lvlText w:val="•"/>
      <w:lvlJc w:val="left"/>
      <w:pPr>
        <w:ind w:left="1874" w:hanging="474"/>
      </w:pPr>
      <w:rPr>
        <w:rFonts w:hint="default"/>
        <w:lang w:val="ru-RU" w:eastAsia="en-US" w:bidi="ar-SA"/>
      </w:rPr>
    </w:lvl>
    <w:lvl w:ilvl="4" w:tplc="E1680A6C">
      <w:numFmt w:val="bullet"/>
      <w:lvlText w:val="•"/>
      <w:lvlJc w:val="left"/>
      <w:pPr>
        <w:ind w:left="1991" w:hanging="474"/>
      </w:pPr>
      <w:rPr>
        <w:rFonts w:hint="default"/>
        <w:lang w:val="ru-RU" w:eastAsia="en-US" w:bidi="ar-SA"/>
      </w:rPr>
    </w:lvl>
    <w:lvl w:ilvl="5" w:tplc="1E0AE864">
      <w:numFmt w:val="bullet"/>
      <w:lvlText w:val="•"/>
      <w:lvlJc w:val="left"/>
      <w:pPr>
        <w:ind w:left="2108" w:hanging="474"/>
      </w:pPr>
      <w:rPr>
        <w:rFonts w:hint="default"/>
        <w:lang w:val="ru-RU" w:eastAsia="en-US" w:bidi="ar-SA"/>
      </w:rPr>
    </w:lvl>
    <w:lvl w:ilvl="6" w:tplc="F8B26892">
      <w:numFmt w:val="bullet"/>
      <w:lvlText w:val="•"/>
      <w:lvlJc w:val="left"/>
      <w:pPr>
        <w:ind w:left="2226" w:hanging="474"/>
      </w:pPr>
      <w:rPr>
        <w:rFonts w:hint="default"/>
        <w:lang w:val="ru-RU" w:eastAsia="en-US" w:bidi="ar-SA"/>
      </w:rPr>
    </w:lvl>
    <w:lvl w:ilvl="7" w:tplc="20DC1C50">
      <w:numFmt w:val="bullet"/>
      <w:lvlText w:val="•"/>
      <w:lvlJc w:val="left"/>
      <w:pPr>
        <w:ind w:left="2343" w:hanging="474"/>
      </w:pPr>
      <w:rPr>
        <w:rFonts w:hint="default"/>
        <w:lang w:val="ru-RU" w:eastAsia="en-US" w:bidi="ar-SA"/>
      </w:rPr>
    </w:lvl>
    <w:lvl w:ilvl="8" w:tplc="AE1AC59C">
      <w:numFmt w:val="bullet"/>
      <w:lvlText w:val="•"/>
      <w:lvlJc w:val="left"/>
      <w:pPr>
        <w:ind w:left="2460" w:hanging="474"/>
      </w:pPr>
      <w:rPr>
        <w:rFonts w:hint="default"/>
        <w:lang w:val="ru-RU" w:eastAsia="en-US" w:bidi="ar-SA"/>
      </w:rPr>
    </w:lvl>
  </w:abstractNum>
  <w:abstractNum w:abstractNumId="1" w15:restartNumberingAfterBreak="0">
    <w:nsid w:val="4F287A06"/>
    <w:multiLevelType w:val="hybridMultilevel"/>
    <w:tmpl w:val="2FE4920E"/>
    <w:lvl w:ilvl="0" w:tplc="C88EA5C4">
      <w:start w:val="1"/>
      <w:numFmt w:val="decimal"/>
      <w:lvlText w:val="%1."/>
      <w:lvlJc w:val="left"/>
      <w:pPr>
        <w:ind w:left="102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 w:tplc="E986490C">
      <w:start w:val="1"/>
      <w:numFmt w:val="decimal"/>
      <w:lvlText w:val="%2."/>
      <w:lvlJc w:val="left"/>
      <w:pPr>
        <w:ind w:left="517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6"/>
        <w:szCs w:val="26"/>
        <w:lang w:val="ru-RU" w:eastAsia="en-US" w:bidi="ar-SA"/>
      </w:rPr>
    </w:lvl>
    <w:lvl w:ilvl="2" w:tplc="C7D60180">
      <w:numFmt w:val="bullet"/>
      <w:lvlText w:val="•"/>
      <w:lvlJc w:val="left"/>
      <w:pPr>
        <w:ind w:left="5581" w:hanging="348"/>
      </w:pPr>
      <w:rPr>
        <w:rFonts w:hint="default"/>
        <w:lang w:val="ru-RU" w:eastAsia="en-US" w:bidi="ar-SA"/>
      </w:rPr>
    </w:lvl>
    <w:lvl w:ilvl="3" w:tplc="08587FD6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4" w:tplc="D2D83330">
      <w:numFmt w:val="bullet"/>
      <w:lvlText w:val="•"/>
      <w:lvlJc w:val="left"/>
      <w:pPr>
        <w:ind w:left="6384" w:hanging="348"/>
      </w:pPr>
      <w:rPr>
        <w:rFonts w:hint="default"/>
        <w:lang w:val="ru-RU" w:eastAsia="en-US" w:bidi="ar-SA"/>
      </w:rPr>
    </w:lvl>
    <w:lvl w:ilvl="5" w:tplc="3302654C"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6" w:tplc="6BDEA970">
      <w:numFmt w:val="bullet"/>
      <w:lvlText w:val="•"/>
      <w:lvlJc w:val="left"/>
      <w:pPr>
        <w:ind w:left="7187" w:hanging="348"/>
      </w:pPr>
      <w:rPr>
        <w:rFonts w:hint="default"/>
        <w:lang w:val="ru-RU" w:eastAsia="en-US" w:bidi="ar-SA"/>
      </w:rPr>
    </w:lvl>
    <w:lvl w:ilvl="7" w:tplc="AC5EFE2A">
      <w:numFmt w:val="bullet"/>
      <w:lvlText w:val="•"/>
      <w:lvlJc w:val="left"/>
      <w:pPr>
        <w:ind w:left="7589" w:hanging="348"/>
      </w:pPr>
      <w:rPr>
        <w:rFonts w:hint="default"/>
        <w:lang w:val="ru-RU" w:eastAsia="en-US" w:bidi="ar-SA"/>
      </w:rPr>
    </w:lvl>
    <w:lvl w:ilvl="8" w:tplc="59627C9E">
      <w:numFmt w:val="bullet"/>
      <w:lvlText w:val="•"/>
      <w:lvlJc w:val="left"/>
      <w:pPr>
        <w:ind w:left="799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31573FC"/>
    <w:multiLevelType w:val="hybridMultilevel"/>
    <w:tmpl w:val="82DE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5"/>
    <w:rsid w:val="0003255B"/>
    <w:rsid w:val="00034B55"/>
    <w:rsid w:val="000C21D1"/>
    <w:rsid w:val="000D4B28"/>
    <w:rsid w:val="0010376A"/>
    <w:rsid w:val="001854E7"/>
    <w:rsid w:val="00223FB1"/>
    <w:rsid w:val="002A165F"/>
    <w:rsid w:val="003D1914"/>
    <w:rsid w:val="003F1988"/>
    <w:rsid w:val="005C7F67"/>
    <w:rsid w:val="00814F45"/>
    <w:rsid w:val="008B613E"/>
    <w:rsid w:val="009059D7"/>
    <w:rsid w:val="009507A6"/>
    <w:rsid w:val="00A216AC"/>
    <w:rsid w:val="00BC1F89"/>
    <w:rsid w:val="00C6438F"/>
    <w:rsid w:val="00C847EE"/>
    <w:rsid w:val="00D231C6"/>
    <w:rsid w:val="00D5437F"/>
    <w:rsid w:val="00DA181C"/>
    <w:rsid w:val="00E436FF"/>
    <w:rsid w:val="00EA789B"/>
    <w:rsid w:val="00F6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A3EC"/>
  <w15:chartTrackingRefBased/>
  <w15:docId w15:val="{44F6ADC9-FC50-4BF1-8896-18709C9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F1988"/>
    <w:pPr>
      <w:ind w:left="174" w:hanging="32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1988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F1988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F1988"/>
    <w:pPr>
      <w:ind w:left="1213" w:hanging="620"/>
    </w:pPr>
  </w:style>
  <w:style w:type="character" w:customStyle="1" w:styleId="10">
    <w:name w:val="Заголовок 1 Знак"/>
    <w:basedOn w:val="a0"/>
    <w:link w:val="1"/>
    <w:uiPriority w:val="1"/>
    <w:rsid w:val="003F198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F1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988"/>
    <w:pPr>
      <w:spacing w:line="234" w:lineRule="exact"/>
    </w:pPr>
  </w:style>
  <w:style w:type="table" w:styleId="a6">
    <w:name w:val="Table Grid"/>
    <w:basedOn w:val="a1"/>
    <w:uiPriority w:val="39"/>
    <w:rsid w:val="008B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5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4E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85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4E7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854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4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D88A-888C-4C6D-9564-BA57C1B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16</cp:revision>
  <cp:lastPrinted>2024-02-13T01:21:00Z</cp:lastPrinted>
  <dcterms:created xsi:type="dcterms:W3CDTF">2024-02-12T03:41:00Z</dcterms:created>
  <dcterms:modified xsi:type="dcterms:W3CDTF">2024-02-13T01:24:00Z</dcterms:modified>
</cp:coreProperties>
</file>