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41" w:rsidRPr="00885868" w:rsidRDefault="00627E41" w:rsidP="00627E41">
      <w:pPr>
        <w:jc w:val="center"/>
        <w:rPr>
          <w:sz w:val="28"/>
          <w:szCs w:val="28"/>
        </w:rPr>
      </w:pPr>
      <w:r w:rsidRPr="00885868">
        <w:rPr>
          <w:sz w:val="28"/>
          <w:szCs w:val="28"/>
        </w:rPr>
        <w:t>Красноярский край Саянский район</w:t>
      </w:r>
    </w:p>
    <w:p w:rsidR="00627E41" w:rsidRDefault="00627E41" w:rsidP="00627E41">
      <w:pPr>
        <w:jc w:val="center"/>
        <w:rPr>
          <w:sz w:val="28"/>
          <w:szCs w:val="28"/>
        </w:rPr>
      </w:pPr>
      <w:r w:rsidRPr="00885868">
        <w:rPr>
          <w:sz w:val="28"/>
          <w:szCs w:val="28"/>
        </w:rPr>
        <w:t xml:space="preserve">муниципальное образование </w:t>
      </w:r>
      <w:proofErr w:type="spellStart"/>
      <w:r w:rsidRPr="00885868">
        <w:rPr>
          <w:sz w:val="28"/>
          <w:szCs w:val="28"/>
        </w:rPr>
        <w:t>Межовский</w:t>
      </w:r>
      <w:proofErr w:type="spellEnd"/>
      <w:r w:rsidRPr="00885868">
        <w:rPr>
          <w:sz w:val="28"/>
          <w:szCs w:val="28"/>
        </w:rPr>
        <w:t xml:space="preserve"> сельсовет</w:t>
      </w:r>
    </w:p>
    <w:p w:rsidR="00627E41" w:rsidRPr="00885868" w:rsidRDefault="00627E41" w:rsidP="00627E41">
      <w:pPr>
        <w:jc w:val="center"/>
        <w:rPr>
          <w:sz w:val="28"/>
          <w:szCs w:val="28"/>
        </w:rPr>
      </w:pPr>
    </w:p>
    <w:p w:rsidR="00627E41" w:rsidRPr="00885868" w:rsidRDefault="00627E41" w:rsidP="00627E41">
      <w:pPr>
        <w:jc w:val="center"/>
        <w:rPr>
          <w:sz w:val="28"/>
          <w:szCs w:val="28"/>
        </w:rPr>
      </w:pPr>
      <w:r w:rsidRPr="00885868">
        <w:rPr>
          <w:sz w:val="28"/>
          <w:szCs w:val="28"/>
        </w:rPr>
        <w:t xml:space="preserve">Администрация </w:t>
      </w:r>
      <w:proofErr w:type="spellStart"/>
      <w:r w:rsidRPr="00885868">
        <w:rPr>
          <w:sz w:val="28"/>
          <w:szCs w:val="28"/>
        </w:rPr>
        <w:t>Межовского</w:t>
      </w:r>
      <w:proofErr w:type="spellEnd"/>
      <w:r w:rsidRPr="00885868">
        <w:rPr>
          <w:sz w:val="28"/>
          <w:szCs w:val="28"/>
        </w:rPr>
        <w:t xml:space="preserve"> сельсовета</w:t>
      </w:r>
    </w:p>
    <w:p w:rsidR="00627E41" w:rsidRPr="00885868" w:rsidRDefault="00627E41" w:rsidP="00627E41">
      <w:pPr>
        <w:jc w:val="center"/>
        <w:rPr>
          <w:sz w:val="28"/>
          <w:szCs w:val="28"/>
        </w:rPr>
      </w:pPr>
    </w:p>
    <w:p w:rsidR="00627E41" w:rsidRPr="00885868" w:rsidRDefault="00627E41" w:rsidP="00627E41">
      <w:pPr>
        <w:jc w:val="center"/>
        <w:rPr>
          <w:sz w:val="28"/>
          <w:szCs w:val="28"/>
        </w:rPr>
      </w:pPr>
    </w:p>
    <w:p w:rsidR="00627E41" w:rsidRPr="00885868" w:rsidRDefault="00627E41" w:rsidP="00627E41">
      <w:pPr>
        <w:jc w:val="center"/>
        <w:rPr>
          <w:sz w:val="28"/>
          <w:szCs w:val="28"/>
        </w:rPr>
      </w:pPr>
      <w:r w:rsidRPr="00885868">
        <w:rPr>
          <w:sz w:val="28"/>
          <w:szCs w:val="28"/>
        </w:rPr>
        <w:t xml:space="preserve">ПОСТАНОВЛЕНИЕ </w:t>
      </w:r>
    </w:p>
    <w:p w:rsidR="00627E41" w:rsidRPr="00885868" w:rsidRDefault="00627E41" w:rsidP="00627E41">
      <w:pPr>
        <w:jc w:val="center"/>
        <w:rPr>
          <w:sz w:val="28"/>
          <w:szCs w:val="28"/>
        </w:rPr>
      </w:pPr>
    </w:p>
    <w:p w:rsidR="00627E41" w:rsidRPr="00885868" w:rsidRDefault="00627E41" w:rsidP="00627E41">
      <w:pPr>
        <w:pStyle w:val="ConsPlusNormal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Pr="0088586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885868">
        <w:rPr>
          <w:bCs/>
          <w:sz w:val="28"/>
          <w:szCs w:val="28"/>
        </w:rPr>
        <w:t>.2023</w:t>
      </w:r>
      <w:r w:rsidRPr="00885868">
        <w:rPr>
          <w:bCs/>
          <w:sz w:val="28"/>
          <w:szCs w:val="28"/>
        </w:rPr>
        <w:tab/>
      </w:r>
      <w:r w:rsidRPr="00885868">
        <w:rPr>
          <w:bCs/>
          <w:sz w:val="28"/>
          <w:szCs w:val="28"/>
        </w:rPr>
        <w:tab/>
      </w:r>
      <w:r w:rsidRPr="00885868">
        <w:rPr>
          <w:bCs/>
          <w:sz w:val="28"/>
          <w:szCs w:val="28"/>
        </w:rPr>
        <w:tab/>
        <w:t xml:space="preserve">                с. </w:t>
      </w:r>
      <w:proofErr w:type="spellStart"/>
      <w:r w:rsidRPr="00885868">
        <w:rPr>
          <w:bCs/>
          <w:sz w:val="28"/>
          <w:szCs w:val="28"/>
        </w:rPr>
        <w:t>Межово</w:t>
      </w:r>
      <w:proofErr w:type="spellEnd"/>
      <w:r w:rsidRPr="00885868">
        <w:rPr>
          <w:bCs/>
          <w:sz w:val="28"/>
          <w:szCs w:val="28"/>
        </w:rPr>
        <w:tab/>
      </w:r>
      <w:r w:rsidRPr="00885868">
        <w:rPr>
          <w:bCs/>
          <w:sz w:val="28"/>
          <w:szCs w:val="28"/>
        </w:rPr>
        <w:tab/>
      </w:r>
      <w:r w:rsidRPr="00885868">
        <w:rPr>
          <w:bCs/>
          <w:sz w:val="28"/>
          <w:szCs w:val="28"/>
        </w:rPr>
        <w:tab/>
        <w:t xml:space="preserve">               </w:t>
      </w:r>
      <w:r w:rsidR="00E6139C">
        <w:rPr>
          <w:bCs/>
          <w:sz w:val="28"/>
          <w:szCs w:val="28"/>
        </w:rPr>
        <w:t xml:space="preserve">  </w:t>
      </w:r>
      <w:r w:rsidRPr="00885868">
        <w:rPr>
          <w:bCs/>
          <w:sz w:val="28"/>
          <w:szCs w:val="28"/>
        </w:rPr>
        <w:t xml:space="preserve">   № </w:t>
      </w:r>
      <w:r>
        <w:rPr>
          <w:bCs/>
          <w:sz w:val="28"/>
          <w:szCs w:val="28"/>
        </w:rPr>
        <w:t>44</w:t>
      </w:r>
      <w:r w:rsidRPr="00885868">
        <w:rPr>
          <w:bCs/>
          <w:sz w:val="28"/>
          <w:szCs w:val="28"/>
        </w:rPr>
        <w:t>-п</w:t>
      </w:r>
    </w:p>
    <w:p w:rsidR="00627E41" w:rsidRDefault="00627E41">
      <w:pPr>
        <w:pStyle w:val="a4"/>
      </w:pPr>
    </w:p>
    <w:p w:rsidR="00423108" w:rsidRDefault="00E6139C">
      <w:pPr>
        <w:pStyle w:val="a4"/>
      </w:pPr>
      <w:r>
        <w:t>Об утверждении перечня главных администраторов доходов и источников</w:t>
      </w:r>
      <w:r>
        <w:rPr>
          <w:spacing w:val="-17"/>
        </w:rPr>
        <w:t xml:space="preserve"> </w:t>
      </w:r>
      <w:r>
        <w:t>финансирования</w:t>
      </w:r>
      <w:r>
        <w:rPr>
          <w:spacing w:val="-18"/>
        </w:rPr>
        <w:t xml:space="preserve"> </w:t>
      </w:r>
      <w:r>
        <w:t>дефицита</w:t>
      </w:r>
      <w:r>
        <w:rPr>
          <w:spacing w:val="-9"/>
        </w:rPr>
        <w:t xml:space="preserve"> </w:t>
      </w:r>
      <w:r>
        <w:t>бюджета</w:t>
      </w:r>
      <w:r>
        <w:rPr>
          <w:spacing w:val="-10"/>
        </w:rPr>
        <w:t xml:space="preserve"> </w:t>
      </w:r>
      <w:proofErr w:type="spellStart"/>
      <w:r w:rsidR="00627E41">
        <w:rPr>
          <w:spacing w:val="-10"/>
        </w:rPr>
        <w:t>Межовского</w:t>
      </w:r>
      <w:proofErr w:type="spellEnd"/>
      <w:r>
        <w:rPr>
          <w:spacing w:val="-12"/>
        </w:rPr>
        <w:t xml:space="preserve"> </w:t>
      </w:r>
      <w:r>
        <w:t>сельсовета Саянского района Красноярского края</w:t>
      </w:r>
    </w:p>
    <w:p w:rsidR="00423108" w:rsidRDefault="00E6139C">
      <w:pPr>
        <w:pStyle w:val="a3"/>
        <w:tabs>
          <w:tab w:val="left" w:pos="885"/>
          <w:tab w:val="left" w:pos="2695"/>
          <w:tab w:val="left" w:pos="3180"/>
          <w:tab w:val="left" w:pos="4495"/>
          <w:tab w:val="left" w:pos="5306"/>
          <w:tab w:val="left" w:pos="7029"/>
          <w:tab w:val="left" w:pos="8167"/>
        </w:tabs>
        <w:spacing w:before="311" w:line="242" w:lineRule="auto"/>
        <w:ind w:left="210" w:right="123" w:firstLine="272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статьями</w:t>
      </w:r>
      <w:r>
        <w:tab/>
      </w:r>
      <w:r>
        <w:rPr>
          <w:spacing w:val="-2"/>
        </w:rPr>
        <w:t>160.1</w:t>
      </w:r>
      <w:r>
        <w:tab/>
      </w:r>
      <w:r>
        <w:rPr>
          <w:spacing w:val="-2"/>
        </w:rPr>
        <w:t>Бюджетного</w:t>
      </w:r>
      <w:r>
        <w:tab/>
      </w:r>
      <w:r>
        <w:rPr>
          <w:spacing w:val="-2"/>
        </w:rPr>
        <w:t>кодекса</w:t>
      </w:r>
      <w:r>
        <w:tab/>
      </w:r>
      <w:r>
        <w:rPr>
          <w:spacing w:val="-4"/>
        </w:rPr>
        <w:t xml:space="preserve">Российской </w:t>
      </w:r>
      <w:proofErr w:type="gramStart"/>
      <w:r>
        <w:t>Федерации ,</w:t>
      </w:r>
      <w:proofErr w:type="gramEnd"/>
      <w:r>
        <w:t xml:space="preserve"> руководствуясь Уставом </w:t>
      </w:r>
      <w:proofErr w:type="spellStart"/>
      <w:r w:rsidR="00627E41">
        <w:t>Межовского</w:t>
      </w:r>
      <w:proofErr w:type="spellEnd"/>
      <w:r>
        <w:t xml:space="preserve"> сельсовета</w:t>
      </w:r>
      <w:r w:rsidR="00627E41">
        <w:t xml:space="preserve">, </w:t>
      </w:r>
      <w:r>
        <w:t xml:space="preserve"> </w:t>
      </w:r>
      <w:r>
        <w:rPr>
          <w:spacing w:val="-2"/>
        </w:rPr>
        <w:t>ПОСТАНОВЛЯЮ:</w:t>
      </w:r>
    </w:p>
    <w:p w:rsidR="00423108" w:rsidRDefault="00E6139C">
      <w:pPr>
        <w:pStyle w:val="a5"/>
        <w:numPr>
          <w:ilvl w:val="1"/>
          <w:numId w:val="1"/>
        </w:numPr>
        <w:tabs>
          <w:tab w:val="left" w:pos="731"/>
        </w:tabs>
        <w:ind w:right="111" w:firstLine="239"/>
        <w:jc w:val="both"/>
        <w:rPr>
          <w:sz w:val="28"/>
        </w:rPr>
      </w:pPr>
      <w:r>
        <w:rPr>
          <w:sz w:val="28"/>
        </w:rPr>
        <w:t xml:space="preserve">Утвердить прилагаемый Перечень главных администраторов доходов и источников финансирования дефицита бюджета </w:t>
      </w:r>
      <w:proofErr w:type="spellStart"/>
      <w:r w:rsidR="00627E41">
        <w:rPr>
          <w:sz w:val="28"/>
        </w:rPr>
        <w:t>Межовского</w:t>
      </w:r>
      <w:proofErr w:type="spellEnd"/>
      <w:r>
        <w:rPr>
          <w:sz w:val="28"/>
        </w:rPr>
        <w:t xml:space="preserve"> сельсовета Саянского района Красноярского края (далее </w:t>
      </w:r>
      <w:proofErr w:type="spellStart"/>
      <w:r w:rsidR="00627E41">
        <w:rPr>
          <w:sz w:val="28"/>
        </w:rPr>
        <w:t>Межовский</w:t>
      </w:r>
      <w:proofErr w:type="spellEnd"/>
      <w:r>
        <w:rPr>
          <w:sz w:val="28"/>
        </w:rPr>
        <w:t xml:space="preserve"> сельсовет), закрепленных за ними видов (подвидов) доходов бюджета </w:t>
      </w:r>
      <w:proofErr w:type="spellStart"/>
      <w:r w:rsidR="00627E41">
        <w:rPr>
          <w:sz w:val="28"/>
        </w:rPr>
        <w:t>Межовского</w:t>
      </w:r>
      <w:proofErr w:type="spellEnd"/>
      <w:r>
        <w:rPr>
          <w:sz w:val="28"/>
        </w:rPr>
        <w:t xml:space="preserve"> сельсовета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Постановлению.</w:t>
      </w:r>
    </w:p>
    <w:p w:rsidR="00423108" w:rsidRDefault="00E6139C">
      <w:pPr>
        <w:pStyle w:val="a5"/>
        <w:numPr>
          <w:ilvl w:val="1"/>
          <w:numId w:val="1"/>
        </w:numPr>
        <w:tabs>
          <w:tab w:val="left" w:pos="721"/>
        </w:tabs>
        <w:spacing w:line="237" w:lineRule="auto"/>
        <w:ind w:left="205" w:right="120" w:firstLine="216"/>
        <w:jc w:val="both"/>
        <w:rPr>
          <w:sz w:val="28"/>
        </w:rPr>
      </w:pPr>
      <w:r>
        <w:rPr>
          <w:sz w:val="28"/>
        </w:rPr>
        <w:t xml:space="preserve">Обеспечить доведение изменений в Перечень главных администраторов доходов бюджета </w:t>
      </w:r>
      <w:proofErr w:type="spellStart"/>
      <w:r w:rsidR="00627E41">
        <w:rPr>
          <w:sz w:val="28"/>
        </w:rPr>
        <w:t>Межовского</w:t>
      </w:r>
      <w:proofErr w:type="spellEnd"/>
      <w:r>
        <w:rPr>
          <w:sz w:val="28"/>
        </w:rPr>
        <w:t xml:space="preserve"> сельсовета, а также состава закрепленных за ними кодов классификации доходов бюджета до отделения Управления Федерального казначейства по Красноярскому краю в течение трех календарных дней 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 принятия настоящего Постановления.</w:t>
      </w:r>
    </w:p>
    <w:p w:rsidR="00423108" w:rsidRPr="00627E41" w:rsidRDefault="00E6139C" w:rsidP="004D0989">
      <w:pPr>
        <w:pStyle w:val="a5"/>
        <w:numPr>
          <w:ilvl w:val="1"/>
          <w:numId w:val="1"/>
        </w:numPr>
        <w:tabs>
          <w:tab w:val="left" w:pos="725"/>
        </w:tabs>
        <w:ind w:left="214" w:right="107" w:hanging="9"/>
        <w:jc w:val="both"/>
        <w:rPr>
          <w:sz w:val="28"/>
          <w:szCs w:val="28"/>
        </w:rPr>
      </w:pPr>
      <w:r>
        <w:rPr>
          <w:sz w:val="28"/>
        </w:rPr>
        <w:t>Постановление</w:t>
      </w:r>
      <w:r w:rsidRPr="00627E41">
        <w:rPr>
          <w:spacing w:val="43"/>
          <w:sz w:val="28"/>
        </w:rPr>
        <w:t xml:space="preserve"> </w:t>
      </w:r>
      <w:r>
        <w:rPr>
          <w:sz w:val="28"/>
        </w:rPr>
        <w:t>администрации</w:t>
      </w:r>
      <w:r w:rsidRPr="00627E41">
        <w:rPr>
          <w:spacing w:val="36"/>
          <w:sz w:val="28"/>
        </w:rPr>
        <w:t xml:space="preserve"> </w:t>
      </w:r>
      <w:proofErr w:type="spellStart"/>
      <w:r w:rsidR="00627E41" w:rsidRPr="00627E41">
        <w:rPr>
          <w:spacing w:val="36"/>
          <w:sz w:val="28"/>
        </w:rPr>
        <w:t>Межовского</w:t>
      </w:r>
      <w:proofErr w:type="spellEnd"/>
      <w:r w:rsidRPr="00627E41">
        <w:rPr>
          <w:spacing w:val="43"/>
          <w:sz w:val="28"/>
        </w:rPr>
        <w:t xml:space="preserve"> </w:t>
      </w:r>
      <w:proofErr w:type="gramStart"/>
      <w:r>
        <w:rPr>
          <w:sz w:val="28"/>
        </w:rPr>
        <w:t>сельсовета</w:t>
      </w:r>
      <w:r w:rsidRPr="00627E41">
        <w:rPr>
          <w:spacing w:val="31"/>
          <w:sz w:val="28"/>
        </w:rPr>
        <w:t xml:space="preserve">  </w:t>
      </w:r>
      <w:r>
        <w:rPr>
          <w:sz w:val="28"/>
        </w:rPr>
        <w:t>от</w:t>
      </w:r>
      <w:proofErr w:type="gramEnd"/>
      <w:r w:rsidRPr="00627E41">
        <w:rPr>
          <w:spacing w:val="55"/>
          <w:sz w:val="28"/>
        </w:rPr>
        <w:t xml:space="preserve"> </w:t>
      </w:r>
      <w:r w:rsidR="00627E41" w:rsidRPr="00627E41">
        <w:rPr>
          <w:spacing w:val="55"/>
          <w:sz w:val="28"/>
        </w:rPr>
        <w:t>22</w:t>
      </w:r>
      <w:r>
        <w:rPr>
          <w:sz w:val="28"/>
        </w:rPr>
        <w:t>.12.2022</w:t>
      </w:r>
      <w:r w:rsidRPr="00627E41">
        <w:rPr>
          <w:spacing w:val="46"/>
          <w:sz w:val="28"/>
        </w:rPr>
        <w:t xml:space="preserve"> </w:t>
      </w:r>
      <w:r w:rsidRPr="00627E41">
        <w:rPr>
          <w:spacing w:val="-5"/>
          <w:sz w:val="28"/>
        </w:rPr>
        <w:t>г.</w:t>
      </w:r>
      <w:r w:rsidR="00627E41" w:rsidRPr="00627E41">
        <w:rPr>
          <w:spacing w:val="-5"/>
          <w:sz w:val="28"/>
        </w:rPr>
        <w:t xml:space="preserve"> </w:t>
      </w:r>
      <w:r w:rsidRPr="00627E41">
        <w:rPr>
          <w:sz w:val="28"/>
          <w:szCs w:val="28"/>
        </w:rPr>
        <w:t>№ 3</w:t>
      </w:r>
      <w:r w:rsidR="00627E41">
        <w:rPr>
          <w:sz w:val="28"/>
          <w:szCs w:val="28"/>
        </w:rPr>
        <w:t>9-п</w:t>
      </w:r>
      <w:r w:rsidRPr="00627E41">
        <w:rPr>
          <w:sz w:val="28"/>
          <w:szCs w:val="28"/>
        </w:rPr>
        <w:t xml:space="preserve"> "Об утверждении перечня главных администраторов доходов и источников финансирования дефицита бюджета муниципального образования </w:t>
      </w:r>
      <w:proofErr w:type="spellStart"/>
      <w:r w:rsidR="00627E41">
        <w:rPr>
          <w:sz w:val="28"/>
          <w:szCs w:val="28"/>
        </w:rPr>
        <w:t>Межовский</w:t>
      </w:r>
      <w:proofErr w:type="spellEnd"/>
      <w:r w:rsidRPr="00627E41">
        <w:rPr>
          <w:sz w:val="28"/>
          <w:szCs w:val="28"/>
        </w:rPr>
        <w:t xml:space="preserve"> сельсовет"</w:t>
      </w:r>
      <w:r w:rsidRPr="00627E41">
        <w:rPr>
          <w:spacing w:val="40"/>
          <w:sz w:val="28"/>
          <w:szCs w:val="28"/>
        </w:rPr>
        <w:t xml:space="preserve"> </w:t>
      </w:r>
      <w:r w:rsidRPr="00627E41">
        <w:rPr>
          <w:sz w:val="28"/>
          <w:szCs w:val="28"/>
        </w:rPr>
        <w:t>признать</w:t>
      </w:r>
      <w:r w:rsidRPr="00627E41">
        <w:rPr>
          <w:spacing w:val="-2"/>
          <w:sz w:val="28"/>
          <w:szCs w:val="28"/>
        </w:rPr>
        <w:t xml:space="preserve"> </w:t>
      </w:r>
      <w:r w:rsidRPr="00627E41">
        <w:rPr>
          <w:sz w:val="28"/>
          <w:szCs w:val="28"/>
        </w:rPr>
        <w:t>утратившим силу с</w:t>
      </w:r>
      <w:r w:rsidRPr="00627E41">
        <w:rPr>
          <w:spacing w:val="-3"/>
          <w:sz w:val="28"/>
          <w:szCs w:val="28"/>
        </w:rPr>
        <w:t xml:space="preserve"> </w:t>
      </w:r>
      <w:r w:rsidRPr="00627E41">
        <w:rPr>
          <w:sz w:val="28"/>
          <w:szCs w:val="28"/>
        </w:rPr>
        <w:t>31.12.2023г.</w:t>
      </w:r>
    </w:p>
    <w:p w:rsidR="00423108" w:rsidRDefault="00E6139C">
      <w:pPr>
        <w:pStyle w:val="a5"/>
        <w:numPr>
          <w:ilvl w:val="1"/>
          <w:numId w:val="1"/>
        </w:numPr>
        <w:tabs>
          <w:tab w:val="left" w:pos="763"/>
        </w:tabs>
        <w:spacing w:line="235" w:lineRule="auto"/>
        <w:ind w:left="214" w:right="115" w:firstLine="268"/>
        <w:jc w:val="both"/>
        <w:rPr>
          <w:sz w:val="28"/>
        </w:rPr>
      </w:pPr>
      <w:r>
        <w:rPr>
          <w:sz w:val="28"/>
        </w:rPr>
        <w:t>Настоящее Постановление 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 с 01.01.2024 года на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 и плановый период 2025-2026 годов.</w:t>
      </w:r>
    </w:p>
    <w:p w:rsidR="00423108" w:rsidRDefault="00E6139C">
      <w:pPr>
        <w:pStyle w:val="a5"/>
        <w:numPr>
          <w:ilvl w:val="1"/>
          <w:numId w:val="1"/>
        </w:numPr>
        <w:tabs>
          <w:tab w:val="left" w:pos="765"/>
        </w:tabs>
        <w:spacing w:line="319" w:lineRule="exact"/>
        <w:ind w:left="765" w:hanging="27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423108" w:rsidRDefault="00423108">
      <w:pPr>
        <w:pStyle w:val="a3"/>
        <w:jc w:val="left"/>
      </w:pPr>
    </w:p>
    <w:p w:rsidR="00423108" w:rsidRDefault="00423108">
      <w:pPr>
        <w:pStyle w:val="a3"/>
        <w:spacing w:before="307"/>
        <w:jc w:val="left"/>
      </w:pPr>
    </w:p>
    <w:p w:rsidR="00423108" w:rsidRDefault="00627E41" w:rsidP="00627E41">
      <w:pPr>
        <w:pStyle w:val="a3"/>
        <w:spacing w:before="1"/>
        <w:ind w:left="142"/>
        <w:jc w:val="left"/>
      </w:pPr>
      <w:r>
        <w:t xml:space="preserve">Глава </w:t>
      </w:r>
      <w:proofErr w:type="spellStart"/>
      <w:r>
        <w:t>Межовского</w:t>
      </w:r>
      <w:proofErr w:type="spellEnd"/>
      <w:r>
        <w:t xml:space="preserve"> сельсовета                                                            А.В. </w:t>
      </w:r>
      <w:proofErr w:type="spellStart"/>
      <w:r>
        <w:t>Хадаров</w:t>
      </w:r>
      <w:proofErr w:type="spellEnd"/>
    </w:p>
    <w:p w:rsidR="001A7E9E" w:rsidRDefault="001A7E9E" w:rsidP="00627E41">
      <w:pPr>
        <w:pStyle w:val="a3"/>
        <w:spacing w:before="1"/>
        <w:ind w:left="142"/>
        <w:jc w:val="left"/>
      </w:pPr>
    </w:p>
    <w:p w:rsidR="001A7E9E" w:rsidRDefault="001A7E9E" w:rsidP="00627E41">
      <w:pPr>
        <w:pStyle w:val="a3"/>
        <w:spacing w:before="1"/>
        <w:ind w:left="142"/>
        <w:jc w:val="left"/>
      </w:pPr>
    </w:p>
    <w:p w:rsidR="001A7E9E" w:rsidRDefault="001A7E9E" w:rsidP="00627E41">
      <w:pPr>
        <w:pStyle w:val="a3"/>
        <w:spacing w:before="1"/>
        <w:ind w:left="142"/>
        <w:jc w:val="left"/>
      </w:pPr>
    </w:p>
    <w:p w:rsidR="001A7E9E" w:rsidRDefault="001A7E9E" w:rsidP="00627E41">
      <w:pPr>
        <w:pStyle w:val="a3"/>
        <w:spacing w:before="1"/>
        <w:ind w:left="142"/>
        <w:jc w:val="left"/>
      </w:pPr>
    </w:p>
    <w:p w:rsidR="001A7E9E" w:rsidRDefault="001A7E9E" w:rsidP="00627E41">
      <w:pPr>
        <w:pStyle w:val="a3"/>
        <w:spacing w:before="1"/>
        <w:ind w:left="142"/>
        <w:jc w:val="left"/>
      </w:pPr>
    </w:p>
    <w:p w:rsidR="001A7E9E" w:rsidRDefault="001A7E9E" w:rsidP="00627E41">
      <w:pPr>
        <w:pStyle w:val="a3"/>
        <w:spacing w:before="1"/>
        <w:ind w:left="142"/>
        <w:jc w:val="left"/>
      </w:pPr>
    </w:p>
    <w:p w:rsidR="001A7E9E" w:rsidRDefault="001A7E9E" w:rsidP="00627E41">
      <w:pPr>
        <w:pStyle w:val="a3"/>
        <w:spacing w:before="1"/>
        <w:ind w:left="142"/>
        <w:jc w:val="left"/>
      </w:pPr>
    </w:p>
    <w:p w:rsidR="001A7E9E" w:rsidRDefault="001A7E9E" w:rsidP="00627E41">
      <w:pPr>
        <w:pStyle w:val="a3"/>
        <w:spacing w:before="1"/>
        <w:ind w:left="142"/>
        <w:jc w:val="left"/>
      </w:pPr>
    </w:p>
    <w:p w:rsidR="001A7E9E" w:rsidRDefault="001A7E9E" w:rsidP="00627E41">
      <w:pPr>
        <w:pStyle w:val="a3"/>
        <w:spacing w:before="1"/>
        <w:ind w:left="142"/>
        <w:jc w:val="left"/>
      </w:pPr>
    </w:p>
    <w:p w:rsidR="001A7E9E" w:rsidRPr="00AA7B16" w:rsidRDefault="001A7E9E" w:rsidP="001A7E9E">
      <w:pPr>
        <w:jc w:val="right"/>
        <w:rPr>
          <w:sz w:val="24"/>
        </w:rPr>
      </w:pPr>
      <w:r w:rsidRPr="00AA7B16">
        <w:rPr>
          <w:sz w:val="24"/>
        </w:rPr>
        <w:lastRenderedPageBreak/>
        <w:t xml:space="preserve">Приложение </w:t>
      </w:r>
    </w:p>
    <w:p w:rsidR="001A7E9E" w:rsidRPr="00AA7B16" w:rsidRDefault="001A7E9E" w:rsidP="001A7E9E">
      <w:pPr>
        <w:jc w:val="right"/>
        <w:rPr>
          <w:sz w:val="24"/>
        </w:rPr>
      </w:pPr>
      <w:r w:rsidRPr="00AA7B16">
        <w:rPr>
          <w:sz w:val="24"/>
        </w:rPr>
        <w:t>к постановлению от 2</w:t>
      </w:r>
      <w:r>
        <w:rPr>
          <w:sz w:val="24"/>
        </w:rPr>
        <w:t>5</w:t>
      </w:r>
      <w:r w:rsidRPr="00AA7B16">
        <w:rPr>
          <w:sz w:val="24"/>
        </w:rPr>
        <w:t>.12.202</w:t>
      </w:r>
      <w:r>
        <w:rPr>
          <w:sz w:val="24"/>
        </w:rPr>
        <w:t>3</w:t>
      </w:r>
      <w:r w:rsidRPr="00AA7B16">
        <w:rPr>
          <w:sz w:val="24"/>
        </w:rPr>
        <w:t xml:space="preserve"> № </w:t>
      </w:r>
      <w:r>
        <w:rPr>
          <w:sz w:val="24"/>
        </w:rPr>
        <w:t>44</w:t>
      </w:r>
      <w:r w:rsidRPr="00AA7B16">
        <w:rPr>
          <w:sz w:val="24"/>
        </w:rPr>
        <w:t>-п</w:t>
      </w:r>
    </w:p>
    <w:p w:rsidR="001A7E9E" w:rsidRPr="00AA7B16" w:rsidRDefault="001A7E9E" w:rsidP="001A7E9E">
      <w:pPr>
        <w:jc w:val="right"/>
        <w:rPr>
          <w:sz w:val="24"/>
        </w:rPr>
      </w:pPr>
    </w:p>
    <w:p w:rsidR="001A7E9E" w:rsidRDefault="001A7E9E" w:rsidP="001A7E9E">
      <w:pPr>
        <w:jc w:val="center"/>
        <w:rPr>
          <w:sz w:val="24"/>
        </w:rPr>
      </w:pPr>
      <w:r>
        <w:rPr>
          <w:sz w:val="24"/>
        </w:rPr>
        <w:t>Перечень</w:t>
      </w:r>
    </w:p>
    <w:p w:rsidR="001A7E9E" w:rsidRDefault="001A7E9E" w:rsidP="001A7E9E">
      <w:pPr>
        <w:jc w:val="center"/>
        <w:rPr>
          <w:sz w:val="24"/>
        </w:rPr>
      </w:pPr>
      <w:r>
        <w:rPr>
          <w:sz w:val="24"/>
        </w:rPr>
        <w:t xml:space="preserve">главных администраторов доходов местного бюджета </w:t>
      </w:r>
    </w:p>
    <w:tbl>
      <w:tblPr>
        <w:tblW w:w="0" w:type="auto"/>
        <w:tblInd w:w="-82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852"/>
        <w:gridCol w:w="283"/>
        <w:gridCol w:w="567"/>
        <w:gridCol w:w="425"/>
        <w:gridCol w:w="567"/>
        <w:gridCol w:w="567"/>
        <w:gridCol w:w="709"/>
        <w:gridCol w:w="709"/>
        <w:gridCol w:w="5103"/>
      </w:tblGrid>
      <w:tr w:rsidR="001A7E9E" w:rsidRPr="00FF4D2E" w:rsidTr="006B38A3">
        <w:trPr>
          <w:trHeight w:val="821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b/>
                <w:color w:val="000000"/>
              </w:rPr>
            </w:pPr>
            <w:r w:rsidRPr="00FF4D2E">
              <w:rPr>
                <w:b/>
                <w:color w:val="000000"/>
              </w:rPr>
              <w:t>182</w:t>
            </w:r>
          </w:p>
        </w:tc>
        <w:tc>
          <w:tcPr>
            <w:tcW w:w="8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b/>
                <w:color w:val="000000"/>
              </w:rPr>
            </w:pPr>
            <w:r w:rsidRPr="00FF4D2E">
              <w:rPr>
                <w:b/>
                <w:color w:val="000000"/>
              </w:rPr>
              <w:t>Управление Федеральной налоговой службы по Красноярскому краю</w:t>
            </w:r>
          </w:p>
        </w:tc>
      </w:tr>
      <w:tr w:rsidR="001A7E9E" w:rsidRPr="00FF4D2E" w:rsidTr="006B38A3">
        <w:trPr>
          <w:trHeight w:val="2321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r w:rsidRPr="00FF4D2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</w:p>
        </w:tc>
      </w:tr>
      <w:tr w:rsidR="001A7E9E" w:rsidRPr="00FF4D2E" w:rsidTr="006B38A3">
        <w:trPr>
          <w:trHeight w:val="18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 xml:space="preserve">Налог на доходы физических лиц с доходов, получаемых от осуществления деятельности физическими лицами, зарегистрированными в качестве индивидуальных предпринимателей, нотариусов, занимающихся частой практикой, адвокатов, учредивших адвокатские кабинеты, и других лиц, занимающихся частной практикой в соответствии ср статьей 227 Налогового кодекса Российской </w:t>
            </w:r>
            <w:proofErr w:type="spellStart"/>
            <w:r w:rsidRPr="00FF4D2E">
              <w:rPr>
                <w:color w:val="000000"/>
              </w:rPr>
              <w:t>Федераци</w:t>
            </w:r>
            <w:proofErr w:type="spellEnd"/>
          </w:p>
        </w:tc>
      </w:tr>
      <w:tr w:rsidR="001A7E9E" w:rsidRPr="00FF4D2E" w:rsidTr="006B38A3">
        <w:trPr>
          <w:trHeight w:val="1093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Налог на доходы физических лиц с доходов, получаемых физическими лицами в соответствии со статьей 228  Налогового кодекса Российской Федерации</w:t>
            </w:r>
          </w:p>
        </w:tc>
      </w:tr>
      <w:tr w:rsidR="001A7E9E" w:rsidRPr="00FF4D2E" w:rsidTr="006B38A3">
        <w:trPr>
          <w:trHeight w:val="18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1A7E9E" w:rsidRPr="00FF4D2E" w:rsidTr="006B38A3">
        <w:trPr>
          <w:trHeight w:val="18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7E9E" w:rsidRPr="00FF4D2E" w:rsidTr="006B38A3">
        <w:trPr>
          <w:trHeight w:val="18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4D2E">
              <w:rPr>
                <w:color w:val="000000"/>
              </w:rPr>
              <w:t>инжекторных</w:t>
            </w:r>
            <w:proofErr w:type="spellEnd"/>
            <w:r w:rsidRPr="00FF4D2E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7E9E" w:rsidRPr="00FF4D2E" w:rsidTr="006B38A3">
        <w:trPr>
          <w:trHeight w:val="18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lastRenderedPageBreak/>
              <w:t>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7E9E" w:rsidRPr="00FF4D2E" w:rsidTr="006B38A3">
        <w:trPr>
          <w:trHeight w:val="18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7E9E" w:rsidRPr="00FF4D2E" w:rsidTr="006B38A3">
        <w:trPr>
          <w:trHeight w:val="474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Единый сельскохозяйственный налог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b/>
                <w:color w:val="000000"/>
              </w:rPr>
            </w:pPr>
            <w:r w:rsidRPr="00FF4D2E">
              <w:rPr>
                <w:b/>
                <w:color w:val="000000"/>
              </w:rPr>
              <w:t>439</w:t>
            </w:r>
          </w:p>
        </w:tc>
        <w:tc>
          <w:tcPr>
            <w:tcW w:w="8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b/>
                <w:color w:val="000000"/>
              </w:rPr>
            </w:pPr>
            <w:r w:rsidRPr="00FF4D2E">
              <w:rPr>
                <w:b/>
                <w:color w:val="000000"/>
              </w:rPr>
              <w:t>Агентство по обеспечению деятельности мировых судей Красноярского края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439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b/>
                <w:color w:val="000000"/>
              </w:rPr>
            </w:pPr>
            <w:r w:rsidRPr="00FF4D2E">
              <w:rPr>
                <w:b/>
                <w:color w:val="000000"/>
              </w:rPr>
              <w:t>825</w:t>
            </w:r>
          </w:p>
        </w:tc>
        <w:tc>
          <w:tcPr>
            <w:tcW w:w="8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b/>
                <w:color w:val="000000"/>
              </w:rPr>
            </w:pPr>
            <w:r w:rsidRPr="00FF4D2E">
              <w:rPr>
                <w:b/>
                <w:color w:val="000000"/>
              </w:rPr>
              <w:t>Администрация</w:t>
            </w:r>
            <w:r>
              <w:rPr>
                <w:b/>
                <w:color w:val="000000"/>
              </w:rPr>
              <w:t xml:space="preserve"> </w:t>
            </w:r>
            <w:r w:rsidRPr="00FF4D2E">
              <w:rPr>
                <w:b/>
                <w:color w:val="000000"/>
              </w:rPr>
              <w:t xml:space="preserve"> </w:t>
            </w:r>
            <w:proofErr w:type="spellStart"/>
            <w:r w:rsidRPr="00FF4D2E">
              <w:rPr>
                <w:b/>
                <w:color w:val="000000"/>
              </w:rPr>
              <w:t>Межовского</w:t>
            </w:r>
            <w:proofErr w:type="spellEnd"/>
            <w:r w:rsidRPr="00FF4D2E">
              <w:rPr>
                <w:b/>
                <w:color w:val="000000"/>
              </w:rPr>
              <w:t xml:space="preserve"> сельсовета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E72F93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E72F93">
              <w:rPr>
                <w:color w:val="000000"/>
              </w:rPr>
              <w:t>15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E72F93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E72F93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E72F93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E72F9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E72F93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E72F9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E72F93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E72F9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E72F93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E72F93">
              <w:rPr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 прочие поступления)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120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FF4D2E">
              <w:rPr>
                <w:color w:val="000000"/>
              </w:rPr>
              <w:lastRenderedPageBreak/>
              <w:t>учреждений)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120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A7E9E" w:rsidRPr="00FF4D2E" w:rsidTr="006B38A3">
        <w:trPr>
          <w:trHeight w:val="61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130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130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A7E9E" w:rsidRPr="00FF4D2E" w:rsidTr="006B38A3">
        <w:trPr>
          <w:trHeight w:val="47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130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430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A7E9E" w:rsidRPr="00FF4D2E" w:rsidTr="006B38A3">
        <w:trPr>
          <w:trHeight w:val="421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rPr>
                <w:bCs/>
                <w:color w:val="000000"/>
              </w:rPr>
            </w:pPr>
            <w:r w:rsidRPr="00FF4D2E">
              <w:rPr>
                <w:bCs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A7E9E" w:rsidRPr="00FF4D2E" w:rsidTr="006B38A3">
        <w:trPr>
          <w:trHeight w:val="642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A7E9E" w:rsidRPr="00FF4D2E" w:rsidTr="006B38A3">
        <w:trPr>
          <w:trHeight w:val="70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8</w:t>
            </w:r>
            <w:r>
              <w:t>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0001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7E9E" w:rsidRPr="00266227" w:rsidRDefault="001A7E9E" w:rsidP="006B38A3">
            <w:r w:rsidRPr="00266227"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1A7E9E" w:rsidRPr="00FF4D2E" w:rsidTr="006B38A3">
        <w:trPr>
          <w:trHeight w:val="84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8</w:t>
            </w:r>
            <w:r>
              <w:t>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0002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266227" w:rsidRDefault="001A7E9E" w:rsidP="006B38A3">
            <w:pPr>
              <w:jc w:val="center"/>
            </w:pPr>
            <w:r w:rsidRPr="00266227"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7E9E" w:rsidRPr="00266227" w:rsidRDefault="001A7E9E" w:rsidP="006B38A3">
            <w:r w:rsidRPr="00266227"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1A7E9E" w:rsidRPr="00FF4D2E" w:rsidTr="006B38A3">
        <w:trPr>
          <w:trHeight w:val="722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520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Перечисления из бюджетов сельских поселений по решением о взыскании средств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A7E9E" w:rsidRPr="00FF4D2E" w:rsidTr="006B38A3">
        <w:trPr>
          <w:trHeight w:val="11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2724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r w:rsidRPr="00D005C1">
              <w:t xml:space="preserve">Прочие дотации бюджетным сельских поселений </w:t>
            </w:r>
            <w:proofErr w:type="gramStart"/>
            <w:r w:rsidRPr="00D005C1">
              <w:t>( на</w:t>
            </w:r>
            <w:proofErr w:type="gramEnd"/>
            <w:r w:rsidRPr="00D005C1">
              <w:t xml:space="preserve"> частичную компенсацию расходов на повышение оплаты труда отдельным категориям работников бюджетной сфере Красноярского края)</w:t>
            </w:r>
          </w:p>
          <w:p w:rsidR="001A7E9E" w:rsidRPr="00D005C1" w:rsidRDefault="001A7E9E" w:rsidP="006B38A3">
            <w:pPr>
              <w:adjustRightInd w:val="0"/>
              <w:rPr>
                <w:color w:val="000000"/>
              </w:rPr>
            </w:pP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1060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D005C1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D005C1" w:rsidRDefault="001A7E9E" w:rsidP="006B38A3">
            <w:pPr>
              <w:adjustRightInd w:val="0"/>
              <w:rPr>
                <w:color w:val="000000"/>
              </w:rPr>
            </w:pPr>
            <w:r w:rsidRPr="00D005C1">
              <w:rPr>
                <w:color w:val="000000"/>
              </w:rPr>
              <w:t>Прочие субсидии бюджетам сельских поселений( 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7509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7571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7645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субсидии бюджетам сельских поселений ( на создание условий для обеспечения услугами связи малочисленных и труднодоступных населенных пунктов Красноярского края)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7514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FF4D2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Default="001A7E9E" w:rsidP="006B38A3">
            <w:r w:rsidRPr="00266227">
              <w:t>Прочие межбюджетные трансферты, передаваемые бюджетам сельских поселений (на поддержку мер по обеспечению сбалансированности бюджетов</w:t>
            </w:r>
            <w:r>
              <w:t xml:space="preserve">) </w:t>
            </w:r>
          </w:p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7412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7459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FF4D2E">
              <w:rPr>
                <w:color w:val="000000"/>
              </w:rPr>
              <w:t>софинансирование</w:t>
            </w:r>
            <w:proofErr w:type="spellEnd"/>
            <w:r w:rsidRPr="00FF4D2E">
              <w:rPr>
                <w:color w:val="000000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7508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межбюджетные трансферты, передаваемые бюджетам сельских поселений( на содержании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7641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7745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7749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начисляемых на излишне взыскан</w:t>
            </w:r>
            <w:r>
              <w:rPr>
                <w:color w:val="000000"/>
              </w:rPr>
              <w:t>н</w:t>
            </w:r>
            <w:r w:rsidRPr="00FF4D2E">
              <w:rPr>
                <w:color w:val="000000"/>
              </w:rPr>
              <w:t>ые суммы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1A7E9E" w:rsidRPr="00FF4D2E" w:rsidTr="006B38A3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825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jc w:val="center"/>
              <w:rPr>
                <w:color w:val="000000"/>
              </w:rPr>
            </w:pPr>
            <w:r w:rsidRPr="00FF4D2E">
              <w:rPr>
                <w:color w:val="000000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7E9E" w:rsidRPr="00FF4D2E" w:rsidRDefault="001A7E9E" w:rsidP="006B38A3">
            <w:pPr>
              <w:adjustRightInd w:val="0"/>
              <w:rPr>
                <w:color w:val="000000"/>
              </w:rPr>
            </w:pPr>
            <w:r w:rsidRPr="00FF4D2E">
              <w:rPr>
                <w:color w:val="000000"/>
              </w:rPr>
              <w:t>Возврат прочих остатков субсидий, субвенции и иных межбюджетных трансфертов, имеющих целевое назначение прошлых лет из бюджетов сельских поселений.</w:t>
            </w:r>
          </w:p>
        </w:tc>
      </w:tr>
    </w:tbl>
    <w:p w:rsidR="001A7E9E" w:rsidRPr="00FF4D2E" w:rsidRDefault="001A7E9E" w:rsidP="001A7E9E">
      <w:pPr>
        <w:jc w:val="both"/>
      </w:pPr>
    </w:p>
    <w:p w:rsidR="001A7E9E" w:rsidRDefault="001A7E9E" w:rsidP="001A7E9E"/>
    <w:p w:rsidR="001A7E9E" w:rsidRDefault="001A7E9E" w:rsidP="001A7E9E"/>
    <w:p w:rsidR="001A7E9E" w:rsidRDefault="001A7E9E" w:rsidP="001A7E9E"/>
    <w:p w:rsidR="001A7E9E" w:rsidRDefault="001A7E9E" w:rsidP="001A7E9E"/>
    <w:p w:rsidR="001A7E9E" w:rsidRDefault="001A7E9E" w:rsidP="001A7E9E"/>
    <w:p w:rsidR="001A7E9E" w:rsidRDefault="001A7E9E" w:rsidP="001A7E9E"/>
    <w:p w:rsidR="001A7E9E" w:rsidRDefault="001A7E9E" w:rsidP="001A7E9E"/>
    <w:p w:rsidR="001A7E9E" w:rsidRDefault="001A7E9E" w:rsidP="001A7E9E"/>
    <w:p w:rsidR="001A7E9E" w:rsidRDefault="001A7E9E" w:rsidP="001A7E9E"/>
    <w:p w:rsidR="001A7E9E" w:rsidRDefault="001A7E9E" w:rsidP="001A7E9E"/>
    <w:p w:rsidR="001A7E9E" w:rsidRPr="00FF4D2E" w:rsidRDefault="001A7E9E" w:rsidP="001A7E9E"/>
    <w:p w:rsidR="001A7E9E" w:rsidRPr="00FF4D2E" w:rsidRDefault="001A7E9E" w:rsidP="001A7E9E">
      <w:pPr>
        <w:jc w:val="center"/>
      </w:pPr>
      <w:r w:rsidRPr="00FF4D2E">
        <w:t>Перечень</w:t>
      </w:r>
    </w:p>
    <w:p w:rsidR="001A7E9E" w:rsidRPr="00FF4D2E" w:rsidRDefault="001A7E9E" w:rsidP="001A7E9E">
      <w:pPr>
        <w:jc w:val="center"/>
      </w:pPr>
      <w:r w:rsidRPr="00FF4D2E">
        <w:t xml:space="preserve">Главные администраторы источников внутреннего финансирования дефицита местного бюджета </w:t>
      </w:r>
      <w:proofErr w:type="spellStart"/>
      <w:r w:rsidRPr="00FF4D2E">
        <w:t>Межовский</w:t>
      </w:r>
      <w:proofErr w:type="spellEnd"/>
      <w:r w:rsidRPr="00FF4D2E">
        <w:t xml:space="preserve"> сельсовет на 202</w:t>
      </w:r>
      <w:r>
        <w:t>4</w:t>
      </w:r>
      <w:r w:rsidRPr="00FF4D2E">
        <w:t xml:space="preserve"> год и плановый период 202</w:t>
      </w:r>
      <w:r>
        <w:t>5</w:t>
      </w:r>
      <w:r w:rsidRPr="00FF4D2E">
        <w:t xml:space="preserve"> и 202</w:t>
      </w:r>
      <w:r>
        <w:t>6</w:t>
      </w:r>
      <w:r w:rsidRPr="00FF4D2E">
        <w:t xml:space="preserve"> годов</w:t>
      </w:r>
    </w:p>
    <w:tbl>
      <w:tblPr>
        <w:tblW w:w="1018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1262"/>
        <w:gridCol w:w="2364"/>
        <w:gridCol w:w="2492"/>
        <w:gridCol w:w="3154"/>
      </w:tblGrid>
      <w:tr w:rsidR="001A7E9E" w:rsidRPr="00FF4D2E" w:rsidTr="006B38A3">
        <w:trPr>
          <w:trHeight w:val="345"/>
        </w:trPr>
        <w:tc>
          <w:tcPr>
            <w:tcW w:w="913" w:type="dxa"/>
            <w:vMerge w:val="restart"/>
          </w:tcPr>
          <w:p w:rsidR="001A7E9E" w:rsidRPr="00FF4D2E" w:rsidRDefault="001A7E9E" w:rsidP="006B38A3">
            <w:pPr>
              <w:jc w:val="center"/>
            </w:pPr>
            <w:r w:rsidRPr="00FF4D2E">
              <w:t>№ строки</w:t>
            </w:r>
          </w:p>
        </w:tc>
        <w:tc>
          <w:tcPr>
            <w:tcW w:w="3626" w:type="dxa"/>
            <w:gridSpan w:val="2"/>
          </w:tcPr>
          <w:p w:rsidR="001A7E9E" w:rsidRPr="00FF4D2E" w:rsidRDefault="001A7E9E" w:rsidP="006B38A3">
            <w:pPr>
              <w:jc w:val="center"/>
            </w:pPr>
            <w:r w:rsidRPr="00FF4D2E">
              <w:t>Код бюджетной классификации</w:t>
            </w:r>
          </w:p>
        </w:tc>
        <w:tc>
          <w:tcPr>
            <w:tcW w:w="5646" w:type="dxa"/>
            <w:gridSpan w:val="2"/>
            <w:vMerge w:val="restart"/>
          </w:tcPr>
          <w:p w:rsidR="001A7E9E" w:rsidRPr="00FF4D2E" w:rsidRDefault="001A7E9E" w:rsidP="006B38A3">
            <w:pPr>
              <w:jc w:val="center"/>
            </w:pPr>
            <w:r w:rsidRPr="00FF4D2E">
              <w:t>Наименование главного администратора источников финансирования дефицита бюджета, наименование кода группы, подгруппы статьи и вида источника</w:t>
            </w:r>
          </w:p>
        </w:tc>
      </w:tr>
      <w:tr w:rsidR="001A7E9E" w:rsidRPr="00FF4D2E" w:rsidTr="006B38A3">
        <w:trPr>
          <w:trHeight w:val="996"/>
        </w:trPr>
        <w:tc>
          <w:tcPr>
            <w:tcW w:w="913" w:type="dxa"/>
            <w:vMerge/>
          </w:tcPr>
          <w:p w:rsidR="001A7E9E" w:rsidRPr="00FF4D2E" w:rsidRDefault="001A7E9E" w:rsidP="006B38A3">
            <w:pPr>
              <w:jc w:val="center"/>
            </w:pPr>
          </w:p>
        </w:tc>
        <w:tc>
          <w:tcPr>
            <w:tcW w:w="1262" w:type="dxa"/>
          </w:tcPr>
          <w:p w:rsidR="001A7E9E" w:rsidRPr="00FF4D2E" w:rsidRDefault="001A7E9E" w:rsidP="006B38A3">
            <w:pPr>
              <w:jc w:val="center"/>
            </w:pPr>
            <w:r w:rsidRPr="00FF4D2E">
              <w:t>Код ведомства</w:t>
            </w:r>
          </w:p>
        </w:tc>
        <w:tc>
          <w:tcPr>
            <w:tcW w:w="2364" w:type="dxa"/>
          </w:tcPr>
          <w:p w:rsidR="001A7E9E" w:rsidRPr="00FF4D2E" w:rsidRDefault="001A7E9E" w:rsidP="006B38A3">
            <w:pPr>
              <w:jc w:val="center"/>
            </w:pPr>
            <w:r w:rsidRPr="00FF4D2E">
              <w:t xml:space="preserve">Код группы, подгруппы, статьи и вида бюджета </w:t>
            </w:r>
          </w:p>
        </w:tc>
        <w:tc>
          <w:tcPr>
            <w:tcW w:w="5646" w:type="dxa"/>
            <w:gridSpan w:val="2"/>
            <w:vMerge/>
          </w:tcPr>
          <w:p w:rsidR="001A7E9E" w:rsidRPr="00FF4D2E" w:rsidRDefault="001A7E9E" w:rsidP="006B38A3">
            <w:pPr>
              <w:jc w:val="center"/>
            </w:pPr>
          </w:p>
        </w:tc>
      </w:tr>
      <w:tr w:rsidR="001A7E9E" w:rsidRPr="00FF4D2E" w:rsidTr="006B38A3">
        <w:trPr>
          <w:trHeight w:val="449"/>
        </w:trPr>
        <w:tc>
          <w:tcPr>
            <w:tcW w:w="913" w:type="dxa"/>
          </w:tcPr>
          <w:p w:rsidR="001A7E9E" w:rsidRPr="00FF4D2E" w:rsidRDefault="001A7E9E" w:rsidP="006B38A3">
            <w:pPr>
              <w:jc w:val="center"/>
            </w:pPr>
            <w:r w:rsidRPr="00FF4D2E">
              <w:t>1</w:t>
            </w:r>
          </w:p>
        </w:tc>
        <w:tc>
          <w:tcPr>
            <w:tcW w:w="1262" w:type="dxa"/>
          </w:tcPr>
          <w:p w:rsidR="001A7E9E" w:rsidRPr="00FF4D2E" w:rsidRDefault="001A7E9E" w:rsidP="006B38A3">
            <w:pPr>
              <w:jc w:val="center"/>
            </w:pPr>
            <w:r w:rsidRPr="00FF4D2E">
              <w:t>2</w:t>
            </w:r>
          </w:p>
        </w:tc>
        <w:tc>
          <w:tcPr>
            <w:tcW w:w="2364" w:type="dxa"/>
          </w:tcPr>
          <w:p w:rsidR="001A7E9E" w:rsidRPr="00FF4D2E" w:rsidRDefault="001A7E9E" w:rsidP="006B38A3">
            <w:pPr>
              <w:jc w:val="center"/>
            </w:pPr>
            <w:r w:rsidRPr="00FF4D2E">
              <w:t>3</w:t>
            </w:r>
          </w:p>
        </w:tc>
        <w:tc>
          <w:tcPr>
            <w:tcW w:w="5646" w:type="dxa"/>
            <w:gridSpan w:val="2"/>
          </w:tcPr>
          <w:p w:rsidR="001A7E9E" w:rsidRPr="00FF4D2E" w:rsidRDefault="001A7E9E" w:rsidP="006B38A3">
            <w:pPr>
              <w:jc w:val="center"/>
            </w:pPr>
            <w:r w:rsidRPr="00FF4D2E">
              <w:t>4</w:t>
            </w:r>
          </w:p>
        </w:tc>
      </w:tr>
      <w:tr w:rsidR="001A7E9E" w:rsidRPr="00FF4D2E" w:rsidTr="006B38A3">
        <w:trPr>
          <w:trHeight w:val="449"/>
        </w:trPr>
        <w:tc>
          <w:tcPr>
            <w:tcW w:w="913" w:type="dxa"/>
          </w:tcPr>
          <w:p w:rsidR="001A7E9E" w:rsidRPr="00FF4D2E" w:rsidRDefault="001A7E9E" w:rsidP="006B38A3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1A7E9E" w:rsidRPr="00FF4D2E" w:rsidRDefault="001A7E9E" w:rsidP="006B38A3">
            <w:pPr>
              <w:jc w:val="center"/>
            </w:pPr>
            <w:r w:rsidRPr="00FF4D2E">
              <w:t>182</w:t>
            </w:r>
          </w:p>
        </w:tc>
        <w:tc>
          <w:tcPr>
            <w:tcW w:w="2364" w:type="dxa"/>
          </w:tcPr>
          <w:p w:rsidR="001A7E9E" w:rsidRPr="00FF4D2E" w:rsidRDefault="001A7E9E" w:rsidP="006B38A3">
            <w:pPr>
              <w:jc w:val="center"/>
            </w:pPr>
          </w:p>
        </w:tc>
        <w:tc>
          <w:tcPr>
            <w:tcW w:w="5646" w:type="dxa"/>
            <w:gridSpan w:val="2"/>
          </w:tcPr>
          <w:p w:rsidR="001A7E9E" w:rsidRPr="00FF4D2E" w:rsidRDefault="001A7E9E" w:rsidP="006B38A3">
            <w:pPr>
              <w:jc w:val="center"/>
            </w:pPr>
            <w:r w:rsidRPr="00FF4D2E">
              <w:t>Федеральная налоговая служба</w:t>
            </w:r>
          </w:p>
        </w:tc>
      </w:tr>
      <w:tr w:rsidR="001A7E9E" w:rsidRPr="00FF4D2E" w:rsidTr="006B38A3">
        <w:trPr>
          <w:trHeight w:val="449"/>
        </w:trPr>
        <w:tc>
          <w:tcPr>
            <w:tcW w:w="913" w:type="dxa"/>
          </w:tcPr>
          <w:p w:rsidR="001A7E9E" w:rsidRPr="00FF4D2E" w:rsidRDefault="001A7E9E" w:rsidP="006B38A3">
            <w:pPr>
              <w:jc w:val="center"/>
            </w:pPr>
          </w:p>
        </w:tc>
        <w:tc>
          <w:tcPr>
            <w:tcW w:w="1262" w:type="dxa"/>
          </w:tcPr>
          <w:p w:rsidR="001A7E9E" w:rsidRPr="00FF4D2E" w:rsidRDefault="001A7E9E" w:rsidP="006B38A3">
            <w:pPr>
              <w:jc w:val="center"/>
              <w:rPr>
                <w:b/>
              </w:rPr>
            </w:pPr>
            <w:r w:rsidRPr="00FF4D2E">
              <w:rPr>
                <w:b/>
              </w:rPr>
              <w:t>825</w:t>
            </w:r>
          </w:p>
        </w:tc>
        <w:tc>
          <w:tcPr>
            <w:tcW w:w="8010" w:type="dxa"/>
            <w:gridSpan w:val="3"/>
          </w:tcPr>
          <w:p w:rsidR="001A7E9E" w:rsidRPr="00FF4D2E" w:rsidRDefault="001A7E9E" w:rsidP="006B38A3">
            <w:pPr>
              <w:jc w:val="center"/>
              <w:rPr>
                <w:b/>
              </w:rPr>
            </w:pPr>
            <w:r w:rsidRPr="00FF4D2E">
              <w:rPr>
                <w:b/>
              </w:rPr>
              <w:t xml:space="preserve">Администрация </w:t>
            </w:r>
            <w:proofErr w:type="spellStart"/>
            <w:r w:rsidRPr="00FF4D2E">
              <w:rPr>
                <w:b/>
              </w:rPr>
              <w:t>Межовского</w:t>
            </w:r>
            <w:proofErr w:type="spellEnd"/>
            <w:r w:rsidRPr="00FF4D2E">
              <w:rPr>
                <w:b/>
              </w:rPr>
              <w:t xml:space="preserve"> сельсовета</w:t>
            </w:r>
          </w:p>
        </w:tc>
      </w:tr>
      <w:tr w:rsidR="001A7E9E" w:rsidRPr="00FF4D2E" w:rsidTr="006B38A3">
        <w:trPr>
          <w:trHeight w:val="449"/>
        </w:trPr>
        <w:tc>
          <w:tcPr>
            <w:tcW w:w="913" w:type="dxa"/>
          </w:tcPr>
          <w:p w:rsidR="001A7E9E" w:rsidRPr="00FF4D2E" w:rsidRDefault="001A7E9E" w:rsidP="006B38A3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1A7E9E" w:rsidRPr="00FF4D2E" w:rsidRDefault="001A7E9E" w:rsidP="006B38A3">
            <w:pPr>
              <w:jc w:val="center"/>
            </w:pPr>
            <w:r w:rsidRPr="00FF4D2E">
              <w:t>825</w:t>
            </w:r>
          </w:p>
        </w:tc>
        <w:tc>
          <w:tcPr>
            <w:tcW w:w="4856" w:type="dxa"/>
            <w:gridSpan w:val="2"/>
          </w:tcPr>
          <w:p w:rsidR="001A7E9E" w:rsidRPr="00FF4D2E" w:rsidRDefault="001A7E9E" w:rsidP="006B38A3">
            <w:pPr>
              <w:jc w:val="center"/>
            </w:pPr>
            <w:r w:rsidRPr="00FF4D2E">
              <w:t>01 05 02 01 10 0000 510</w:t>
            </w:r>
          </w:p>
        </w:tc>
        <w:tc>
          <w:tcPr>
            <w:tcW w:w="3154" w:type="dxa"/>
          </w:tcPr>
          <w:p w:rsidR="001A7E9E" w:rsidRPr="00FF4D2E" w:rsidRDefault="001A7E9E" w:rsidP="006B38A3">
            <w:pPr>
              <w:spacing w:after="120"/>
            </w:pPr>
            <w:r w:rsidRPr="00FF4D2E">
              <w:t>Увеличение прочих остатков денежных средств бюджета сельского поселения</w:t>
            </w:r>
          </w:p>
        </w:tc>
      </w:tr>
      <w:tr w:rsidR="001A7E9E" w:rsidRPr="00FF4D2E" w:rsidTr="006B38A3">
        <w:trPr>
          <w:trHeight w:val="449"/>
        </w:trPr>
        <w:tc>
          <w:tcPr>
            <w:tcW w:w="913" w:type="dxa"/>
          </w:tcPr>
          <w:p w:rsidR="001A7E9E" w:rsidRPr="00FF4D2E" w:rsidRDefault="001A7E9E" w:rsidP="006B38A3">
            <w:pPr>
              <w:jc w:val="center"/>
            </w:pPr>
            <w:r>
              <w:t>2</w:t>
            </w:r>
          </w:p>
        </w:tc>
        <w:tc>
          <w:tcPr>
            <w:tcW w:w="1262" w:type="dxa"/>
          </w:tcPr>
          <w:p w:rsidR="001A7E9E" w:rsidRPr="00FF4D2E" w:rsidRDefault="001A7E9E" w:rsidP="006B38A3">
            <w:pPr>
              <w:jc w:val="center"/>
            </w:pPr>
            <w:r w:rsidRPr="00FF4D2E">
              <w:t>825</w:t>
            </w:r>
          </w:p>
        </w:tc>
        <w:tc>
          <w:tcPr>
            <w:tcW w:w="4856" w:type="dxa"/>
            <w:gridSpan w:val="2"/>
          </w:tcPr>
          <w:p w:rsidR="001A7E9E" w:rsidRPr="00FF4D2E" w:rsidRDefault="001A7E9E" w:rsidP="006B38A3">
            <w:pPr>
              <w:jc w:val="center"/>
            </w:pPr>
            <w:r w:rsidRPr="00FF4D2E">
              <w:t>01 05 02 01 10 0000 610</w:t>
            </w:r>
          </w:p>
        </w:tc>
        <w:tc>
          <w:tcPr>
            <w:tcW w:w="3154" w:type="dxa"/>
          </w:tcPr>
          <w:p w:rsidR="001A7E9E" w:rsidRPr="00FF4D2E" w:rsidRDefault="001A7E9E" w:rsidP="006B38A3">
            <w:r w:rsidRPr="00FF4D2E">
              <w:t>Уменьшение прочих остатков денежных средств бюджета сельского поселения</w:t>
            </w:r>
          </w:p>
        </w:tc>
      </w:tr>
    </w:tbl>
    <w:p w:rsidR="001A7E9E" w:rsidRPr="002C0BDA" w:rsidRDefault="001A7E9E" w:rsidP="001A7E9E">
      <w:pPr>
        <w:jc w:val="center"/>
        <w:rPr>
          <w:sz w:val="24"/>
          <w:szCs w:val="24"/>
        </w:rPr>
      </w:pPr>
    </w:p>
    <w:p w:rsidR="001A7E9E" w:rsidRDefault="001A7E9E" w:rsidP="00627E41">
      <w:pPr>
        <w:pStyle w:val="a3"/>
        <w:spacing w:before="1"/>
        <w:ind w:left="142"/>
        <w:jc w:val="left"/>
      </w:pPr>
      <w:bookmarkStart w:id="0" w:name="_GoBack"/>
      <w:bookmarkEnd w:id="0"/>
    </w:p>
    <w:sectPr w:rsidR="001A7E9E">
      <w:type w:val="continuous"/>
      <w:pgSz w:w="12230" w:h="17070"/>
      <w:pgMar w:top="1240" w:right="8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6979"/>
    <w:multiLevelType w:val="hybridMultilevel"/>
    <w:tmpl w:val="2B665886"/>
    <w:lvl w:ilvl="0" w:tplc="6F2ECA1A">
      <w:start w:val="15"/>
      <w:numFmt w:val="decimal"/>
      <w:lvlText w:val="%1."/>
      <w:lvlJc w:val="left"/>
      <w:pPr>
        <w:ind w:left="583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100"/>
        <w:sz w:val="24"/>
        <w:szCs w:val="24"/>
        <w:lang w:val="ru-RU" w:eastAsia="en-US" w:bidi="ar-SA"/>
      </w:rPr>
    </w:lvl>
    <w:lvl w:ilvl="1" w:tplc="BD3E894E">
      <w:start w:val="1"/>
      <w:numFmt w:val="decimal"/>
      <w:lvlText w:val="%2."/>
      <w:lvlJc w:val="left"/>
      <w:pPr>
        <w:ind w:left="2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1"/>
        <w:w w:val="100"/>
        <w:sz w:val="28"/>
        <w:szCs w:val="28"/>
        <w:lang w:val="ru-RU" w:eastAsia="en-US" w:bidi="ar-SA"/>
      </w:rPr>
    </w:lvl>
    <w:lvl w:ilvl="2" w:tplc="0ED66672"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3" w:tplc="B6068400">
      <w:numFmt w:val="bullet"/>
      <w:lvlText w:val="•"/>
      <w:lvlJc w:val="left"/>
      <w:pPr>
        <w:ind w:left="2600" w:hanging="284"/>
      </w:pPr>
      <w:rPr>
        <w:rFonts w:hint="default"/>
        <w:lang w:val="ru-RU" w:eastAsia="en-US" w:bidi="ar-SA"/>
      </w:rPr>
    </w:lvl>
    <w:lvl w:ilvl="4" w:tplc="68ECB87E">
      <w:numFmt w:val="bullet"/>
      <w:lvlText w:val="•"/>
      <w:lvlJc w:val="left"/>
      <w:pPr>
        <w:ind w:left="3610" w:hanging="284"/>
      </w:pPr>
      <w:rPr>
        <w:rFonts w:hint="default"/>
        <w:lang w:val="ru-RU" w:eastAsia="en-US" w:bidi="ar-SA"/>
      </w:rPr>
    </w:lvl>
    <w:lvl w:ilvl="5" w:tplc="36D87C5C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6" w:tplc="4F864EE6">
      <w:numFmt w:val="bullet"/>
      <w:lvlText w:val="•"/>
      <w:lvlJc w:val="left"/>
      <w:pPr>
        <w:ind w:left="5630" w:hanging="284"/>
      </w:pPr>
      <w:rPr>
        <w:rFonts w:hint="default"/>
        <w:lang w:val="ru-RU" w:eastAsia="en-US" w:bidi="ar-SA"/>
      </w:rPr>
    </w:lvl>
    <w:lvl w:ilvl="7" w:tplc="1E7E3764">
      <w:numFmt w:val="bullet"/>
      <w:lvlText w:val="•"/>
      <w:lvlJc w:val="left"/>
      <w:pPr>
        <w:ind w:left="6640" w:hanging="284"/>
      </w:pPr>
      <w:rPr>
        <w:rFonts w:hint="default"/>
        <w:lang w:val="ru-RU" w:eastAsia="en-US" w:bidi="ar-SA"/>
      </w:rPr>
    </w:lvl>
    <w:lvl w:ilvl="8" w:tplc="727A246A">
      <w:numFmt w:val="bullet"/>
      <w:lvlText w:val="•"/>
      <w:lvlJc w:val="left"/>
      <w:pPr>
        <w:ind w:left="7650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3108"/>
    <w:rsid w:val="001A7E9E"/>
    <w:rsid w:val="00423108"/>
    <w:rsid w:val="00627E41"/>
    <w:rsid w:val="00E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7729"/>
  <w15:docId w15:val="{D5F85BF9-82BE-440E-840C-B072124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95" w:right="218" w:firstLine="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5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627E41"/>
    <w:pPr>
      <w:widowControl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627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A7E9E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A7E9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Mejovo</cp:lastModifiedBy>
  <cp:revision>5</cp:revision>
  <dcterms:created xsi:type="dcterms:W3CDTF">2023-12-25T02:50:00Z</dcterms:created>
  <dcterms:modified xsi:type="dcterms:W3CDTF">2023-12-25T03:49:00Z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2023-12-25T00:00:00Z</vt:filetime>
  </property>
  <property fmtid="{D5CDD505-2E9C-101B-9397-08002B2CF9AE}" pid="4" name="Producer">
    <vt:lpwstr>ABBYY FineReader 12</vt:lpwstr>
  </property>
</Properties>
</file>